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CDE5" w14:textId="77777777" w:rsidR="001624EF" w:rsidRPr="00B45921" w:rsidRDefault="001624EF" w:rsidP="00B45921">
      <w:pPr>
        <w:jc w:val="center"/>
        <w:rPr>
          <w:b/>
          <w:bCs/>
          <w:sz w:val="32"/>
          <w:szCs w:val="32"/>
          <w:lang w:val="en-US"/>
        </w:rPr>
      </w:pPr>
      <w:r w:rsidRPr="00641B30">
        <w:rPr>
          <w:b/>
          <w:bCs/>
          <w:sz w:val="32"/>
          <w:szCs w:val="32"/>
          <w:lang w:val="en-US"/>
        </w:rPr>
        <w:t xml:space="preserve">Escrow Agreement – </w:t>
      </w:r>
      <w:r w:rsidR="00FB10FC">
        <w:rPr>
          <w:b/>
          <w:bCs/>
          <w:sz w:val="32"/>
          <w:szCs w:val="32"/>
          <w:lang w:val="en-US"/>
        </w:rPr>
        <w:t>d</w:t>
      </w:r>
      <w:r w:rsidRPr="00641B30">
        <w:rPr>
          <w:b/>
          <w:bCs/>
          <w:sz w:val="32"/>
          <w:szCs w:val="32"/>
          <w:lang w:val="en-US"/>
        </w:rPr>
        <w:t xml:space="preserve">eposit of </w:t>
      </w:r>
      <w:r w:rsidR="00FB10FC">
        <w:rPr>
          <w:b/>
          <w:bCs/>
          <w:sz w:val="32"/>
          <w:szCs w:val="32"/>
          <w:lang w:val="en-US"/>
        </w:rPr>
        <w:t>s</w:t>
      </w:r>
      <w:r w:rsidRPr="00641B30">
        <w:rPr>
          <w:b/>
          <w:bCs/>
          <w:sz w:val="32"/>
          <w:szCs w:val="32"/>
          <w:lang w:val="en-US"/>
        </w:rPr>
        <w:t xml:space="preserve">ource </w:t>
      </w:r>
      <w:r w:rsidR="00FB10FC">
        <w:rPr>
          <w:b/>
          <w:bCs/>
          <w:sz w:val="32"/>
          <w:szCs w:val="32"/>
          <w:lang w:val="en-US"/>
        </w:rPr>
        <w:t>c</w:t>
      </w:r>
      <w:r w:rsidRPr="00641B30">
        <w:rPr>
          <w:b/>
          <w:bCs/>
          <w:sz w:val="32"/>
          <w:szCs w:val="32"/>
          <w:lang w:val="en-US"/>
        </w:rPr>
        <w:t>ode</w:t>
      </w:r>
    </w:p>
    <w:p w14:paraId="3F288B74" w14:textId="77777777" w:rsidR="00C36C48" w:rsidRPr="004E4A28" w:rsidRDefault="00C36C48" w:rsidP="001D1F25">
      <w:pPr>
        <w:widowControl w:val="0"/>
        <w:rPr>
          <w:szCs w:val="24"/>
          <w:lang w:val="en-GB"/>
        </w:rPr>
      </w:pPr>
    </w:p>
    <w:tbl>
      <w:tblPr>
        <w:tblW w:w="9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1E0" w:firstRow="1" w:lastRow="1" w:firstColumn="1" w:lastColumn="1" w:noHBand="0" w:noVBand="0"/>
      </w:tblPr>
      <w:tblGrid>
        <w:gridCol w:w="3261"/>
        <w:gridCol w:w="6319"/>
      </w:tblGrid>
      <w:tr w:rsidR="00F13B0C" w:rsidRPr="00F650FC" w14:paraId="2AEFED40" w14:textId="77777777" w:rsidTr="009059D1">
        <w:tc>
          <w:tcPr>
            <w:tcW w:w="3261" w:type="dxa"/>
          </w:tcPr>
          <w:p w14:paraId="117AC300" w14:textId="77777777" w:rsidR="00F13B0C" w:rsidRPr="00B45921" w:rsidRDefault="00F13B0C" w:rsidP="009059D1">
            <w:pPr>
              <w:pStyle w:val="Tabellnormal"/>
              <w:spacing w:before="20" w:after="20" w:line="240" w:lineRule="exact"/>
              <w:rPr>
                <w:b/>
                <w:bCs/>
                <w:lang w:val="en-GB"/>
              </w:rPr>
            </w:pPr>
            <w:r w:rsidRPr="00B45921">
              <w:rPr>
                <w:b/>
                <w:bCs/>
                <w:lang w:val="en-GB"/>
              </w:rPr>
              <w:t>Deposit Number:</w:t>
            </w:r>
          </w:p>
        </w:tc>
        <w:tc>
          <w:tcPr>
            <w:tcW w:w="6319" w:type="dxa"/>
          </w:tcPr>
          <w:p w14:paraId="2D979305" w14:textId="77777777" w:rsidR="00F13B0C" w:rsidRPr="009E3C30" w:rsidRDefault="00F13B0C" w:rsidP="009059D1">
            <w:pPr>
              <w:pStyle w:val="Tabellnormal"/>
              <w:spacing w:before="20" w:after="20" w:line="240" w:lineRule="exact"/>
              <w:rPr>
                <w:b/>
                <w:lang w:val="en-GB"/>
              </w:rPr>
            </w:pPr>
            <w:r>
              <w:rPr>
                <w:lang w:val="en-GB"/>
              </w:rPr>
              <w:t>[to be filled in by the Escrow Agent]</w:t>
            </w:r>
          </w:p>
        </w:tc>
      </w:tr>
      <w:tr w:rsidR="00F13B0C" w:rsidRPr="00F650FC" w14:paraId="41A35A5D" w14:textId="77777777" w:rsidTr="009059D1">
        <w:tc>
          <w:tcPr>
            <w:tcW w:w="3261" w:type="dxa"/>
          </w:tcPr>
          <w:p w14:paraId="516D8033" w14:textId="77777777" w:rsidR="00F13B0C" w:rsidRPr="00B45921" w:rsidRDefault="00F13B0C" w:rsidP="009059D1">
            <w:pPr>
              <w:pStyle w:val="Tabellnormal"/>
              <w:spacing w:before="20" w:after="20" w:line="240" w:lineRule="exact"/>
              <w:rPr>
                <w:b/>
                <w:bCs/>
                <w:lang w:val="en-GB"/>
              </w:rPr>
            </w:pPr>
            <w:r w:rsidRPr="00B45921">
              <w:rPr>
                <w:b/>
                <w:bCs/>
                <w:lang w:val="en-GB"/>
              </w:rPr>
              <w:t>Date</w:t>
            </w:r>
            <w:r w:rsidR="006B3A5B" w:rsidRPr="00B45921">
              <w:rPr>
                <w:b/>
                <w:bCs/>
                <w:lang w:val="en-GB"/>
              </w:rPr>
              <w:t xml:space="preserve"> of the Escrow Agreement</w:t>
            </w:r>
            <w:r w:rsidRPr="00B45921">
              <w:rPr>
                <w:b/>
                <w:bCs/>
                <w:lang w:val="en-GB"/>
              </w:rPr>
              <w:t>:</w:t>
            </w:r>
          </w:p>
        </w:tc>
        <w:tc>
          <w:tcPr>
            <w:tcW w:w="6319" w:type="dxa"/>
          </w:tcPr>
          <w:p w14:paraId="70DBF718" w14:textId="77777777" w:rsidR="00F13B0C" w:rsidRPr="00B45921" w:rsidRDefault="005F713D" w:rsidP="009059D1">
            <w:pPr>
              <w:pStyle w:val="Tabellnormal"/>
              <w:spacing w:before="20" w:after="20" w:line="240" w:lineRule="exact"/>
              <w:rPr>
                <w:bCs/>
                <w:lang w:val="en-GB"/>
              </w:rPr>
            </w:pPr>
            <w:r w:rsidRPr="005F713D">
              <w:rPr>
                <w:bCs/>
                <w:lang w:val="en-GB"/>
              </w:rPr>
              <w:t>[to be filled in by the Escrow Agent]</w:t>
            </w:r>
          </w:p>
        </w:tc>
      </w:tr>
      <w:tr w:rsidR="001624EF" w:rsidRPr="00E660A3" w14:paraId="7D5B9A89" w14:textId="77777777" w:rsidTr="009059D1">
        <w:tc>
          <w:tcPr>
            <w:tcW w:w="3261" w:type="dxa"/>
          </w:tcPr>
          <w:p w14:paraId="32CE8B5C" w14:textId="77777777" w:rsidR="001624EF" w:rsidRPr="009E3C30" w:rsidRDefault="009946D7" w:rsidP="009059D1">
            <w:pPr>
              <w:pStyle w:val="Tabellnormal"/>
              <w:spacing w:before="20" w:after="20" w:line="240" w:lineRule="exact"/>
              <w:rPr>
                <w:b/>
                <w:lang w:val="en-GB"/>
              </w:rPr>
            </w:pPr>
            <w:r>
              <w:rPr>
                <w:b/>
                <w:lang w:val="en-GB"/>
              </w:rPr>
              <w:t>Licensor</w:t>
            </w:r>
            <w:r w:rsidR="001624EF" w:rsidRPr="009E3C30">
              <w:rPr>
                <w:b/>
                <w:lang w:val="en-GB"/>
              </w:rPr>
              <w:t>:</w:t>
            </w:r>
          </w:p>
        </w:tc>
        <w:tc>
          <w:tcPr>
            <w:tcW w:w="6319" w:type="dxa"/>
          </w:tcPr>
          <w:p w14:paraId="38C51FA4" w14:textId="77777777" w:rsidR="001624EF" w:rsidRPr="009E3C30" w:rsidRDefault="001624EF" w:rsidP="009059D1">
            <w:pPr>
              <w:pStyle w:val="Tabellnormal"/>
              <w:spacing w:before="20" w:after="20" w:line="240" w:lineRule="exact"/>
              <w:rPr>
                <w:b/>
                <w:lang w:val="en-GB"/>
              </w:rPr>
            </w:pPr>
            <w:r w:rsidRPr="00D906BC">
              <w:rPr>
                <w:b/>
                <w:highlight w:val="yellow"/>
                <w:lang w:val="en-GB"/>
              </w:rPr>
              <w:t>XX</w:t>
            </w:r>
          </w:p>
        </w:tc>
      </w:tr>
      <w:tr w:rsidR="001624EF" w:rsidRPr="00E660A3" w14:paraId="13F68A3A" w14:textId="77777777" w:rsidTr="009059D1">
        <w:tc>
          <w:tcPr>
            <w:tcW w:w="3261" w:type="dxa"/>
          </w:tcPr>
          <w:p w14:paraId="3E44704E" w14:textId="77777777" w:rsidR="001624EF" w:rsidRPr="00B45921" w:rsidRDefault="009946D7" w:rsidP="009059D1">
            <w:pPr>
              <w:pStyle w:val="Tabellnormal"/>
              <w:spacing w:before="20" w:after="20" w:line="240" w:lineRule="exact"/>
              <w:rPr>
                <w:b/>
                <w:bCs/>
                <w:lang w:val="en-GB"/>
              </w:rPr>
            </w:pPr>
            <w:r w:rsidRPr="00B45921">
              <w:rPr>
                <w:b/>
                <w:bCs/>
                <w:lang w:val="en-GB"/>
              </w:rPr>
              <w:t>Licencee:</w:t>
            </w:r>
          </w:p>
        </w:tc>
        <w:tc>
          <w:tcPr>
            <w:tcW w:w="6319" w:type="dxa"/>
          </w:tcPr>
          <w:p w14:paraId="629547F6" w14:textId="77777777" w:rsidR="001624EF" w:rsidRPr="009E3C30" w:rsidRDefault="009946D7" w:rsidP="009059D1">
            <w:pPr>
              <w:pStyle w:val="Tabellnormal"/>
              <w:spacing w:before="20" w:after="20" w:line="240" w:lineRule="exact"/>
              <w:rPr>
                <w:b/>
                <w:lang w:val="en-GB"/>
              </w:rPr>
            </w:pPr>
            <w:r w:rsidRPr="00D906BC">
              <w:rPr>
                <w:b/>
                <w:highlight w:val="yellow"/>
                <w:lang w:val="en-GB"/>
              </w:rPr>
              <w:t>XX</w:t>
            </w:r>
          </w:p>
        </w:tc>
      </w:tr>
      <w:tr w:rsidR="009946D7" w:rsidRPr="001624EF" w14:paraId="7E4BB454" w14:textId="77777777" w:rsidTr="009059D1">
        <w:tc>
          <w:tcPr>
            <w:tcW w:w="3261" w:type="dxa"/>
          </w:tcPr>
          <w:p w14:paraId="74218F16" w14:textId="77777777" w:rsidR="009946D7" w:rsidRPr="00B45921" w:rsidRDefault="009946D7" w:rsidP="009059D1">
            <w:pPr>
              <w:pStyle w:val="Tabellnormal"/>
              <w:spacing w:before="20" w:after="20" w:line="240" w:lineRule="exact"/>
              <w:rPr>
                <w:b/>
                <w:bCs/>
                <w:lang w:val="en-GB"/>
              </w:rPr>
            </w:pPr>
            <w:r>
              <w:rPr>
                <w:b/>
                <w:bCs/>
                <w:lang w:val="en-GB"/>
              </w:rPr>
              <w:t>Escrow Agent:</w:t>
            </w:r>
          </w:p>
        </w:tc>
        <w:tc>
          <w:tcPr>
            <w:tcW w:w="6319" w:type="dxa"/>
          </w:tcPr>
          <w:p w14:paraId="467B2BCA" w14:textId="0F29EB29" w:rsidR="009946D7" w:rsidRPr="00B45921" w:rsidRDefault="00EC2EB3" w:rsidP="009059D1">
            <w:pPr>
              <w:pStyle w:val="Tabellnormal"/>
              <w:spacing w:before="20" w:after="20" w:line="240" w:lineRule="exact"/>
              <w:rPr>
                <w:b/>
                <w:bCs/>
                <w:lang w:val="en-GB"/>
              </w:rPr>
            </w:pPr>
            <w:r>
              <w:rPr>
                <w:b/>
                <w:bCs/>
                <w:lang w:val="en-GB"/>
              </w:rPr>
              <w:t>NT Corporate Services AS</w:t>
            </w:r>
          </w:p>
        </w:tc>
      </w:tr>
      <w:tr w:rsidR="00FB10FC" w:rsidRPr="00F650FC" w14:paraId="17F56336" w14:textId="77777777" w:rsidTr="00B45921">
        <w:tc>
          <w:tcPr>
            <w:tcW w:w="9580" w:type="dxa"/>
            <w:gridSpan w:val="2"/>
          </w:tcPr>
          <w:p w14:paraId="3951F373" w14:textId="77777777" w:rsidR="00FB10FC" w:rsidRDefault="00A77ACF">
            <w:pPr>
              <w:pStyle w:val="Tabellnormal"/>
              <w:spacing w:before="20" w:after="20" w:line="240" w:lineRule="exact"/>
              <w:rPr>
                <w:lang w:val="en-GB"/>
              </w:rPr>
            </w:pPr>
            <w:r>
              <w:rPr>
                <w:lang w:val="en-GB"/>
              </w:rPr>
              <w:t xml:space="preserve">Further </w:t>
            </w:r>
            <w:r w:rsidR="00FB10FC">
              <w:rPr>
                <w:lang w:val="en-GB"/>
              </w:rPr>
              <w:t xml:space="preserve">company information </w:t>
            </w:r>
            <w:r>
              <w:rPr>
                <w:lang w:val="en-GB"/>
              </w:rPr>
              <w:t>for the Escrow Parties i</w:t>
            </w:r>
            <w:r w:rsidR="00FB10FC">
              <w:rPr>
                <w:lang w:val="en-GB"/>
              </w:rPr>
              <w:t>s set out in Annex 1</w:t>
            </w:r>
          </w:p>
        </w:tc>
      </w:tr>
    </w:tbl>
    <w:p w14:paraId="3BEBDFB1" w14:textId="77777777" w:rsidR="00C36C48" w:rsidRPr="004E4A28" w:rsidRDefault="00C36C48" w:rsidP="001D1F25">
      <w:pPr>
        <w:widowControl w:val="0"/>
        <w:rPr>
          <w:szCs w:val="24"/>
          <w:lang w:val="en-GB"/>
        </w:rPr>
      </w:pPr>
    </w:p>
    <w:p w14:paraId="62F1514E" w14:textId="77777777" w:rsidR="00C36C48" w:rsidRPr="004E4A28" w:rsidRDefault="00AB0A50" w:rsidP="00AB0A50">
      <w:pPr>
        <w:rPr>
          <w:szCs w:val="24"/>
          <w:lang w:val="en-GB"/>
        </w:rPr>
      </w:pPr>
      <w:r>
        <w:rPr>
          <w:szCs w:val="24"/>
          <w:lang w:val="en-GB"/>
        </w:rPr>
        <w:t xml:space="preserve">The </w:t>
      </w:r>
      <w:r w:rsidR="00F13B0C">
        <w:rPr>
          <w:szCs w:val="24"/>
          <w:lang w:val="en-GB"/>
        </w:rPr>
        <w:t>Deposit</w:t>
      </w:r>
      <w:r w:rsidR="0033433A">
        <w:rPr>
          <w:szCs w:val="24"/>
          <w:lang w:val="en-GB"/>
        </w:rPr>
        <w:t>ing</w:t>
      </w:r>
      <w:r w:rsidR="00F13B0C">
        <w:rPr>
          <w:szCs w:val="24"/>
          <w:lang w:val="en-GB"/>
        </w:rPr>
        <w:t xml:space="preserve"> </w:t>
      </w:r>
      <w:r>
        <w:rPr>
          <w:szCs w:val="24"/>
          <w:lang w:val="en-GB"/>
        </w:rPr>
        <w:t xml:space="preserve">Parties has entered into this </w:t>
      </w:r>
      <w:r w:rsidR="006B3A5B">
        <w:rPr>
          <w:szCs w:val="24"/>
          <w:lang w:val="en-GB"/>
        </w:rPr>
        <w:t xml:space="preserve">Escrow </w:t>
      </w:r>
      <w:r>
        <w:rPr>
          <w:szCs w:val="24"/>
          <w:lang w:val="en-GB"/>
        </w:rPr>
        <w:t xml:space="preserve">Agreement </w:t>
      </w:r>
      <w:r w:rsidR="00F13B0C">
        <w:rPr>
          <w:szCs w:val="24"/>
          <w:lang w:val="en-GB"/>
        </w:rPr>
        <w:t>whe</w:t>
      </w:r>
      <w:r>
        <w:rPr>
          <w:szCs w:val="24"/>
          <w:lang w:val="en-GB"/>
        </w:rPr>
        <w:t xml:space="preserve">reas the Licensor has accepted to deposit the Product with the Escrow Agent for the benefit of the Licencee. </w:t>
      </w:r>
    </w:p>
    <w:p w14:paraId="5EC90C87" w14:textId="77777777" w:rsidR="00C36C48" w:rsidRPr="004E4A28" w:rsidRDefault="00C36C48" w:rsidP="001D1F25">
      <w:pPr>
        <w:pStyle w:val="Heading1"/>
        <w:keepNext w:val="0"/>
        <w:rPr>
          <w:rFonts w:ascii="Times New Roman" w:hAnsi="Times New Roman"/>
          <w:sz w:val="24"/>
          <w:szCs w:val="24"/>
          <w:lang w:val="en-GB"/>
        </w:rPr>
      </w:pPr>
      <w:r w:rsidRPr="004E4A28">
        <w:rPr>
          <w:rFonts w:ascii="Times New Roman" w:hAnsi="Times New Roman"/>
          <w:sz w:val="24"/>
          <w:szCs w:val="24"/>
          <w:lang w:val="en-GB"/>
        </w:rPr>
        <w:t>Definitions</w:t>
      </w:r>
    </w:p>
    <w:p w14:paraId="61F28629" w14:textId="77777777" w:rsidR="00C36C48" w:rsidRPr="004E4A28" w:rsidRDefault="00C36C48" w:rsidP="001D1F25">
      <w:pPr>
        <w:rPr>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6378"/>
      </w:tblGrid>
      <w:tr w:rsidR="00E14A64" w:rsidRPr="00F650FC" w14:paraId="7308F999" w14:textId="77777777" w:rsidTr="00B45921">
        <w:tc>
          <w:tcPr>
            <w:tcW w:w="3256" w:type="dxa"/>
          </w:tcPr>
          <w:p w14:paraId="3011BB0C" w14:textId="77777777" w:rsidR="00E14A64" w:rsidRDefault="00E14A64" w:rsidP="001D1F25">
            <w:pPr>
              <w:rPr>
                <w:b/>
                <w:lang w:val="en-GB"/>
              </w:rPr>
            </w:pPr>
            <w:r>
              <w:rPr>
                <w:b/>
                <w:bCs/>
                <w:lang w:val="en-GB"/>
              </w:rPr>
              <w:t>Escrow Agent:</w:t>
            </w:r>
          </w:p>
        </w:tc>
        <w:tc>
          <w:tcPr>
            <w:tcW w:w="6378" w:type="dxa"/>
          </w:tcPr>
          <w:p w14:paraId="33418145" w14:textId="77777777" w:rsidR="00E14A64" w:rsidRPr="00E14A64" w:rsidRDefault="00FB10FC" w:rsidP="001D1F25">
            <w:pPr>
              <w:rPr>
                <w:szCs w:val="24"/>
                <w:lang w:val="en-GB"/>
              </w:rPr>
            </w:pPr>
            <w:r>
              <w:rPr>
                <w:szCs w:val="24"/>
                <w:lang w:val="en-GB"/>
              </w:rPr>
              <w:t>The agent for the depositing of the Source Code Material</w:t>
            </w:r>
          </w:p>
        </w:tc>
      </w:tr>
      <w:tr w:rsidR="00E14A64" w:rsidRPr="00F650FC" w14:paraId="00A9BA0E" w14:textId="77777777" w:rsidTr="00B45921">
        <w:tc>
          <w:tcPr>
            <w:tcW w:w="3256" w:type="dxa"/>
          </w:tcPr>
          <w:p w14:paraId="3A5C5200" w14:textId="43585988" w:rsidR="00E14A64" w:rsidRDefault="00E14A64" w:rsidP="00E14A64">
            <w:pPr>
              <w:rPr>
                <w:b/>
                <w:bCs/>
                <w:lang w:val="en-GB"/>
              </w:rPr>
            </w:pPr>
            <w:r w:rsidRPr="00D00F35">
              <w:rPr>
                <w:b/>
                <w:bCs/>
                <w:lang w:val="en-GB"/>
              </w:rPr>
              <w:t>Banking Days</w:t>
            </w:r>
            <w:r w:rsidR="00562411">
              <w:rPr>
                <w:b/>
                <w:bCs/>
                <w:lang w:val="en-GB"/>
              </w:rPr>
              <w:t>:</w:t>
            </w:r>
            <w:r w:rsidRPr="00D00F35">
              <w:rPr>
                <w:b/>
                <w:bCs/>
                <w:lang w:val="en-GB"/>
              </w:rPr>
              <w:t xml:space="preserve"> </w:t>
            </w:r>
          </w:p>
        </w:tc>
        <w:tc>
          <w:tcPr>
            <w:tcW w:w="6378" w:type="dxa"/>
          </w:tcPr>
          <w:p w14:paraId="02C2A7BD" w14:textId="77777777" w:rsidR="00E14A64" w:rsidRPr="00E14A64" w:rsidRDefault="00E14A64" w:rsidP="00E14A64">
            <w:pPr>
              <w:rPr>
                <w:szCs w:val="24"/>
                <w:lang w:val="en-GB"/>
              </w:rPr>
            </w:pPr>
            <w:r w:rsidRPr="00D00F35">
              <w:rPr>
                <w:szCs w:val="24"/>
                <w:lang w:val="en-GB"/>
              </w:rPr>
              <w:t xml:space="preserve">Banking days </w:t>
            </w:r>
            <w:r w:rsidR="00CC0838">
              <w:rPr>
                <w:szCs w:val="24"/>
                <w:lang w:val="en-GB"/>
              </w:rPr>
              <w:t xml:space="preserve">under </w:t>
            </w:r>
            <w:r w:rsidRPr="00D00F35">
              <w:rPr>
                <w:szCs w:val="24"/>
                <w:lang w:val="en-GB"/>
              </w:rPr>
              <w:t>Norwegian calendar</w:t>
            </w:r>
          </w:p>
        </w:tc>
      </w:tr>
      <w:tr w:rsidR="00E14A64" w:rsidRPr="00F650FC" w14:paraId="1BA59039" w14:textId="77777777" w:rsidTr="00B45921">
        <w:tc>
          <w:tcPr>
            <w:tcW w:w="3256" w:type="dxa"/>
          </w:tcPr>
          <w:p w14:paraId="0A536E01" w14:textId="3BB5EAB1" w:rsidR="00E14A64" w:rsidRDefault="00E14A64" w:rsidP="00E14A64">
            <w:pPr>
              <w:rPr>
                <w:b/>
                <w:lang w:val="en-GB"/>
              </w:rPr>
            </w:pPr>
            <w:r w:rsidRPr="00997DBB">
              <w:rPr>
                <w:b/>
                <w:bCs/>
                <w:lang w:val="en-GB"/>
              </w:rPr>
              <w:t>Depositing Parties</w:t>
            </w:r>
            <w:r w:rsidR="00562411">
              <w:rPr>
                <w:b/>
                <w:bCs/>
                <w:lang w:val="en-GB"/>
              </w:rPr>
              <w:t>:</w:t>
            </w:r>
          </w:p>
        </w:tc>
        <w:tc>
          <w:tcPr>
            <w:tcW w:w="6378" w:type="dxa"/>
          </w:tcPr>
          <w:p w14:paraId="3DAFC857" w14:textId="77777777" w:rsidR="00E14A64" w:rsidRPr="00E14A64" w:rsidRDefault="00E14A64" w:rsidP="00E14A64">
            <w:pPr>
              <w:rPr>
                <w:szCs w:val="24"/>
                <w:lang w:val="en-GB"/>
              </w:rPr>
            </w:pPr>
            <w:r w:rsidRPr="00997DBB">
              <w:rPr>
                <w:szCs w:val="24"/>
                <w:lang w:val="en-GB"/>
              </w:rPr>
              <w:t>The Licensor and the Licensee</w:t>
            </w:r>
          </w:p>
        </w:tc>
      </w:tr>
      <w:tr w:rsidR="00E14A64" w:rsidRPr="00F650FC" w14:paraId="4A22983A" w14:textId="77777777" w:rsidTr="00B45921">
        <w:tc>
          <w:tcPr>
            <w:tcW w:w="3256" w:type="dxa"/>
          </w:tcPr>
          <w:p w14:paraId="399AA5DC" w14:textId="457A9D52" w:rsidR="00E14A64" w:rsidRPr="00AC54F2" w:rsidRDefault="00CC0838" w:rsidP="00E14A64">
            <w:pPr>
              <w:rPr>
                <w:b/>
                <w:bCs/>
                <w:lang w:val="en-GB"/>
              </w:rPr>
            </w:pPr>
            <w:r>
              <w:rPr>
                <w:b/>
                <w:bCs/>
                <w:lang w:val="en-GB"/>
              </w:rPr>
              <w:t>Depositing Parties Agreement</w:t>
            </w:r>
            <w:r w:rsidR="00E14A64" w:rsidRPr="00D42B1F">
              <w:rPr>
                <w:b/>
                <w:bCs/>
                <w:szCs w:val="24"/>
                <w:lang w:val="en-GB"/>
              </w:rPr>
              <w:t>(s)</w:t>
            </w:r>
            <w:r w:rsidR="00E17B51">
              <w:rPr>
                <w:b/>
                <w:bCs/>
                <w:lang w:val="en-GB"/>
              </w:rPr>
              <w:t>:</w:t>
            </w:r>
          </w:p>
        </w:tc>
        <w:tc>
          <w:tcPr>
            <w:tcW w:w="6378" w:type="dxa"/>
          </w:tcPr>
          <w:p w14:paraId="7CD9C9E0" w14:textId="77777777" w:rsidR="00E14A64" w:rsidRPr="00AC54F2" w:rsidRDefault="00E14A64" w:rsidP="00E14A64">
            <w:pPr>
              <w:rPr>
                <w:szCs w:val="24"/>
                <w:lang w:val="en-GB"/>
              </w:rPr>
            </w:pPr>
            <w:r w:rsidRPr="00D42B1F">
              <w:rPr>
                <w:szCs w:val="24"/>
                <w:lang w:val="en-GB"/>
              </w:rPr>
              <w:t xml:space="preserve">The agreement(s) between the Depositing Parties, regulating licence and maintenance of the Product, as set out in Annex 1. </w:t>
            </w:r>
          </w:p>
        </w:tc>
      </w:tr>
      <w:tr w:rsidR="00E14A64" w:rsidRPr="00F650FC" w14:paraId="114F1AD8" w14:textId="77777777" w:rsidTr="00B45921">
        <w:tc>
          <w:tcPr>
            <w:tcW w:w="3256" w:type="dxa"/>
          </w:tcPr>
          <w:p w14:paraId="2C36BAAB" w14:textId="1E7162C9" w:rsidR="00E14A64" w:rsidRPr="00997DBB" w:rsidRDefault="00E14A64" w:rsidP="00E14A64">
            <w:pPr>
              <w:rPr>
                <w:b/>
                <w:bCs/>
                <w:lang w:val="en-GB"/>
              </w:rPr>
            </w:pPr>
            <w:r w:rsidRPr="00AC54F2">
              <w:rPr>
                <w:b/>
                <w:bCs/>
                <w:lang w:val="en-GB"/>
              </w:rPr>
              <w:t>Escrow Parties</w:t>
            </w:r>
            <w:r w:rsidR="00562411">
              <w:rPr>
                <w:b/>
                <w:bCs/>
                <w:lang w:val="en-GB"/>
              </w:rPr>
              <w:t>:</w:t>
            </w:r>
          </w:p>
        </w:tc>
        <w:tc>
          <w:tcPr>
            <w:tcW w:w="6378" w:type="dxa"/>
          </w:tcPr>
          <w:p w14:paraId="4AA4048B" w14:textId="77777777" w:rsidR="00E14A64" w:rsidRPr="00997DBB" w:rsidRDefault="00E14A64" w:rsidP="00E14A64">
            <w:pPr>
              <w:rPr>
                <w:szCs w:val="24"/>
                <w:lang w:val="en-GB"/>
              </w:rPr>
            </w:pPr>
            <w:r w:rsidRPr="00AC54F2">
              <w:rPr>
                <w:szCs w:val="24"/>
                <w:lang w:val="en-GB"/>
              </w:rPr>
              <w:t>The Deposit</w:t>
            </w:r>
            <w:r w:rsidR="0033433A">
              <w:rPr>
                <w:szCs w:val="24"/>
                <w:lang w:val="en-GB"/>
              </w:rPr>
              <w:t>ing</w:t>
            </w:r>
            <w:r w:rsidRPr="00AC54F2">
              <w:rPr>
                <w:szCs w:val="24"/>
                <w:lang w:val="en-GB"/>
              </w:rPr>
              <w:t xml:space="preserve"> </w:t>
            </w:r>
            <w:r w:rsidR="00FB10FC">
              <w:rPr>
                <w:szCs w:val="24"/>
                <w:lang w:val="en-GB"/>
              </w:rPr>
              <w:t>P</w:t>
            </w:r>
            <w:r w:rsidRPr="00AC54F2">
              <w:rPr>
                <w:szCs w:val="24"/>
                <w:lang w:val="en-GB"/>
              </w:rPr>
              <w:t>arties and the Escrow Agent</w:t>
            </w:r>
          </w:p>
        </w:tc>
      </w:tr>
      <w:tr w:rsidR="00E14A64" w:rsidRPr="00F650FC" w14:paraId="0A9EC302" w14:textId="77777777" w:rsidTr="00B45921">
        <w:tc>
          <w:tcPr>
            <w:tcW w:w="3256" w:type="dxa"/>
          </w:tcPr>
          <w:p w14:paraId="22C59BD9" w14:textId="77777777" w:rsidR="00E14A64" w:rsidRPr="004E4A28" w:rsidRDefault="00E14A64" w:rsidP="00E14A64">
            <w:pPr>
              <w:rPr>
                <w:szCs w:val="24"/>
                <w:lang w:val="en-GB"/>
              </w:rPr>
            </w:pPr>
            <w:r>
              <w:rPr>
                <w:b/>
                <w:lang w:val="en-GB"/>
              </w:rPr>
              <w:t>Licensor</w:t>
            </w:r>
            <w:r w:rsidRPr="009E3C30">
              <w:rPr>
                <w:b/>
                <w:lang w:val="en-GB"/>
              </w:rPr>
              <w:t>:</w:t>
            </w:r>
          </w:p>
        </w:tc>
        <w:tc>
          <w:tcPr>
            <w:tcW w:w="6378" w:type="dxa"/>
          </w:tcPr>
          <w:p w14:paraId="11F8A356" w14:textId="77777777" w:rsidR="00E14A64" w:rsidRPr="00B45921" w:rsidRDefault="00FB10FC" w:rsidP="00E14A64">
            <w:pPr>
              <w:rPr>
                <w:szCs w:val="24"/>
                <w:lang w:val="en-GB"/>
              </w:rPr>
            </w:pPr>
            <w:r>
              <w:rPr>
                <w:szCs w:val="24"/>
                <w:lang w:val="en-GB"/>
              </w:rPr>
              <w:t>The seller of the Product</w:t>
            </w:r>
          </w:p>
        </w:tc>
      </w:tr>
      <w:tr w:rsidR="00E14A64" w:rsidRPr="00F650FC" w14:paraId="73063332" w14:textId="77777777" w:rsidTr="00B45921">
        <w:tc>
          <w:tcPr>
            <w:tcW w:w="3256" w:type="dxa"/>
          </w:tcPr>
          <w:p w14:paraId="07ABD003" w14:textId="75718111" w:rsidR="00E14A64" w:rsidRPr="004E4A28" w:rsidRDefault="00E14A64" w:rsidP="00E14A64">
            <w:pPr>
              <w:rPr>
                <w:szCs w:val="24"/>
                <w:lang w:val="en-GB"/>
              </w:rPr>
            </w:pPr>
            <w:proofErr w:type="spellStart"/>
            <w:r w:rsidRPr="00641B30">
              <w:rPr>
                <w:b/>
                <w:bCs/>
                <w:lang w:val="en-GB"/>
              </w:rPr>
              <w:t>Licencee</w:t>
            </w:r>
            <w:proofErr w:type="spellEnd"/>
            <w:r w:rsidR="00562411">
              <w:rPr>
                <w:b/>
                <w:bCs/>
                <w:lang w:val="en-GB"/>
              </w:rPr>
              <w:t>:</w:t>
            </w:r>
          </w:p>
        </w:tc>
        <w:tc>
          <w:tcPr>
            <w:tcW w:w="6378" w:type="dxa"/>
          </w:tcPr>
          <w:p w14:paraId="6557C3FA" w14:textId="77777777" w:rsidR="00E14A64" w:rsidRPr="00B45921" w:rsidRDefault="00FB10FC" w:rsidP="00E14A64">
            <w:pPr>
              <w:rPr>
                <w:szCs w:val="24"/>
                <w:lang w:val="en-GB"/>
              </w:rPr>
            </w:pPr>
            <w:r>
              <w:rPr>
                <w:szCs w:val="24"/>
                <w:lang w:val="en-GB"/>
              </w:rPr>
              <w:t xml:space="preserve">The buyer of the </w:t>
            </w:r>
            <w:r w:rsidR="00B45921">
              <w:rPr>
                <w:szCs w:val="24"/>
                <w:lang w:val="en-GB"/>
              </w:rPr>
              <w:t>P</w:t>
            </w:r>
            <w:r>
              <w:rPr>
                <w:szCs w:val="24"/>
                <w:lang w:val="en-GB"/>
              </w:rPr>
              <w:t>roduct</w:t>
            </w:r>
          </w:p>
        </w:tc>
      </w:tr>
      <w:tr w:rsidR="00E14A64" w:rsidRPr="00F650FC" w14:paraId="7C7B4920" w14:textId="77777777" w:rsidTr="00B45921">
        <w:tc>
          <w:tcPr>
            <w:tcW w:w="3256" w:type="dxa"/>
          </w:tcPr>
          <w:p w14:paraId="4FE6FC26" w14:textId="64FDBE11" w:rsidR="00E14A64" w:rsidRPr="00B45921" w:rsidRDefault="00E14A64" w:rsidP="00E14A64">
            <w:pPr>
              <w:rPr>
                <w:b/>
                <w:bCs/>
                <w:szCs w:val="24"/>
                <w:lang w:val="en-GB"/>
              </w:rPr>
            </w:pPr>
            <w:r w:rsidRPr="00B45921">
              <w:rPr>
                <w:b/>
                <w:bCs/>
                <w:szCs w:val="24"/>
                <w:lang w:val="en-GB"/>
              </w:rPr>
              <w:t>Product</w:t>
            </w:r>
            <w:r w:rsidR="00562411">
              <w:rPr>
                <w:b/>
                <w:bCs/>
                <w:lang w:val="en-GB"/>
              </w:rPr>
              <w:t>:</w:t>
            </w:r>
          </w:p>
        </w:tc>
        <w:tc>
          <w:tcPr>
            <w:tcW w:w="6378" w:type="dxa"/>
          </w:tcPr>
          <w:p w14:paraId="6B6428BA" w14:textId="77777777" w:rsidR="00E14A64" w:rsidRPr="00E14A64" w:rsidRDefault="00E14A64" w:rsidP="00E14A64">
            <w:pPr>
              <w:rPr>
                <w:szCs w:val="24"/>
                <w:lang w:val="en-GB"/>
              </w:rPr>
            </w:pPr>
            <w:r w:rsidRPr="00B45921">
              <w:rPr>
                <w:szCs w:val="24"/>
                <w:lang w:val="en-GB"/>
              </w:rPr>
              <w:t>Name of the software as set out in Annex 1</w:t>
            </w:r>
          </w:p>
        </w:tc>
      </w:tr>
      <w:tr w:rsidR="00E14A64" w:rsidRPr="00F650FC" w14:paraId="157E8331" w14:textId="77777777" w:rsidTr="00B45921">
        <w:tc>
          <w:tcPr>
            <w:tcW w:w="3256" w:type="dxa"/>
          </w:tcPr>
          <w:p w14:paraId="20B13DA6" w14:textId="2F6F8994" w:rsidR="00E14A64" w:rsidRPr="00B45921" w:rsidRDefault="00E14A64" w:rsidP="00E14A64">
            <w:pPr>
              <w:rPr>
                <w:b/>
                <w:bCs/>
                <w:szCs w:val="24"/>
                <w:lang w:val="en-GB"/>
              </w:rPr>
            </w:pPr>
            <w:r w:rsidRPr="00B45921">
              <w:rPr>
                <w:b/>
                <w:bCs/>
                <w:szCs w:val="24"/>
                <w:lang w:val="en-GB"/>
              </w:rPr>
              <w:t>Source Code Material</w:t>
            </w:r>
            <w:r w:rsidR="00562411">
              <w:rPr>
                <w:b/>
                <w:bCs/>
                <w:lang w:val="en-GB"/>
              </w:rPr>
              <w:t>:</w:t>
            </w:r>
          </w:p>
        </w:tc>
        <w:tc>
          <w:tcPr>
            <w:tcW w:w="6378" w:type="dxa"/>
          </w:tcPr>
          <w:p w14:paraId="4A96C7DF" w14:textId="77777777" w:rsidR="00E14A64" w:rsidRPr="00E14A64" w:rsidRDefault="00E14A64" w:rsidP="00E14A64">
            <w:pPr>
              <w:rPr>
                <w:szCs w:val="24"/>
                <w:lang w:val="en-GB"/>
              </w:rPr>
            </w:pPr>
            <w:r w:rsidRPr="00E14A64">
              <w:rPr>
                <w:szCs w:val="24"/>
                <w:lang w:val="en-GB"/>
              </w:rPr>
              <w:t xml:space="preserve">A copy of the </w:t>
            </w:r>
            <w:r>
              <w:rPr>
                <w:szCs w:val="24"/>
                <w:lang w:val="en-GB"/>
              </w:rPr>
              <w:t>s</w:t>
            </w:r>
            <w:r w:rsidRPr="00E14A64">
              <w:rPr>
                <w:szCs w:val="24"/>
                <w:lang w:val="en-GB"/>
              </w:rPr>
              <w:t xml:space="preserve">ource </w:t>
            </w:r>
            <w:r w:rsidR="00FB10FC">
              <w:rPr>
                <w:szCs w:val="24"/>
                <w:lang w:val="en-GB"/>
              </w:rPr>
              <w:t>co</w:t>
            </w:r>
            <w:r w:rsidRPr="00E14A64">
              <w:rPr>
                <w:szCs w:val="24"/>
                <w:lang w:val="en-GB"/>
              </w:rPr>
              <w:t xml:space="preserve">de of the Product, as set out </w:t>
            </w:r>
            <w:r w:rsidR="00FB10FC">
              <w:rPr>
                <w:szCs w:val="24"/>
                <w:lang w:val="en-GB"/>
              </w:rPr>
              <w:t>i</w:t>
            </w:r>
            <w:r w:rsidRPr="00E14A64">
              <w:rPr>
                <w:szCs w:val="24"/>
                <w:lang w:val="en-GB"/>
              </w:rPr>
              <w:t xml:space="preserve">n Annex 1.  </w:t>
            </w:r>
          </w:p>
        </w:tc>
      </w:tr>
    </w:tbl>
    <w:p w14:paraId="317BA5B9" w14:textId="77777777" w:rsidR="00C36C48" w:rsidRDefault="00FA04B1" w:rsidP="00E17B51">
      <w:pPr>
        <w:pStyle w:val="Heading1"/>
        <w:keepNext w:val="0"/>
        <w:tabs>
          <w:tab w:val="clear" w:pos="432"/>
        </w:tabs>
        <w:ind w:left="709" w:hanging="709"/>
        <w:jc w:val="both"/>
        <w:rPr>
          <w:rFonts w:ascii="Times New Roman" w:hAnsi="Times New Roman"/>
          <w:sz w:val="24"/>
          <w:szCs w:val="24"/>
          <w:lang w:val="en-GB"/>
        </w:rPr>
      </w:pPr>
      <w:r>
        <w:rPr>
          <w:rFonts w:ascii="Times New Roman" w:hAnsi="Times New Roman"/>
          <w:sz w:val="24"/>
          <w:szCs w:val="24"/>
          <w:lang w:val="en-GB"/>
        </w:rPr>
        <w:t xml:space="preserve">Delivery of the </w:t>
      </w:r>
      <w:r w:rsidR="007F53A6">
        <w:rPr>
          <w:rFonts w:ascii="Times New Roman" w:hAnsi="Times New Roman"/>
          <w:sz w:val="24"/>
          <w:szCs w:val="24"/>
          <w:lang w:val="en-GB"/>
        </w:rPr>
        <w:t>Source Code Material</w:t>
      </w:r>
    </w:p>
    <w:p w14:paraId="070D2BEF" w14:textId="0BF23074" w:rsidR="000D350E" w:rsidRPr="000D350E" w:rsidRDefault="000D350E" w:rsidP="000D350E">
      <w:pPr>
        <w:pStyle w:val="Heading2"/>
        <w:keepNext w:val="0"/>
        <w:tabs>
          <w:tab w:val="clear" w:pos="576"/>
        </w:tabs>
        <w:ind w:left="709" w:hanging="709"/>
        <w:jc w:val="both"/>
        <w:rPr>
          <w:lang w:val="en-GB"/>
        </w:rPr>
      </w:pPr>
      <w:r w:rsidRPr="000D350E">
        <w:rPr>
          <w:szCs w:val="24"/>
          <w:lang w:val="en-GB"/>
        </w:rPr>
        <w:t>The Licensor shall deliver the Source Code Material to the Escrow Agent within [</w:t>
      </w:r>
      <w:r w:rsidRPr="000D350E">
        <w:rPr>
          <w:szCs w:val="24"/>
          <w:highlight w:val="yellow"/>
          <w:lang w:val="en-GB"/>
        </w:rPr>
        <w:t>10</w:t>
      </w:r>
      <w:r w:rsidRPr="000D350E">
        <w:rPr>
          <w:szCs w:val="24"/>
          <w:lang w:val="en-GB"/>
        </w:rPr>
        <w:t>] Banking Days from the date of the Escrow Agreement.</w:t>
      </w:r>
    </w:p>
    <w:p w14:paraId="109A4864" w14:textId="41ACDD16" w:rsidR="00B54F7A" w:rsidRPr="000D350E" w:rsidRDefault="00E25E13" w:rsidP="008960D0">
      <w:pPr>
        <w:pStyle w:val="Heading2"/>
        <w:keepNext w:val="0"/>
        <w:tabs>
          <w:tab w:val="clear" w:pos="576"/>
        </w:tabs>
        <w:ind w:left="709" w:hanging="709"/>
        <w:jc w:val="both"/>
        <w:rPr>
          <w:lang w:val="en-GB"/>
        </w:rPr>
      </w:pPr>
      <w:r w:rsidRPr="000D350E">
        <w:rPr>
          <w:szCs w:val="24"/>
          <w:lang w:val="en-GB"/>
        </w:rPr>
        <w:t>T</w:t>
      </w:r>
      <w:r w:rsidR="009A6D4F" w:rsidRPr="000D350E">
        <w:rPr>
          <w:szCs w:val="24"/>
          <w:lang w:val="en-GB"/>
        </w:rPr>
        <w:t>he</w:t>
      </w:r>
      <w:r w:rsidR="009A6D4F" w:rsidRPr="000D350E">
        <w:rPr>
          <w:lang w:val="en-GB"/>
        </w:rPr>
        <w:t xml:space="preserve"> Source Code Material</w:t>
      </w:r>
      <w:r w:rsidRPr="000D350E">
        <w:rPr>
          <w:lang w:val="en-GB"/>
        </w:rPr>
        <w:t xml:space="preserve"> shall be delivered </w:t>
      </w:r>
      <w:r w:rsidR="00474ECD" w:rsidRPr="000D350E">
        <w:rPr>
          <w:lang w:val="en-GB"/>
        </w:rPr>
        <w:t xml:space="preserve">to the Escrow Agent in a way </w:t>
      </w:r>
      <w:r w:rsidR="00D6604E" w:rsidRPr="000D350E">
        <w:rPr>
          <w:lang w:val="en-GB"/>
        </w:rPr>
        <w:t xml:space="preserve">on a media </w:t>
      </w:r>
      <w:r w:rsidR="00474ECD" w:rsidRPr="000D350E">
        <w:rPr>
          <w:lang w:val="en-GB"/>
        </w:rPr>
        <w:t xml:space="preserve">as described in Annex 1. </w:t>
      </w:r>
    </w:p>
    <w:p w14:paraId="3BE5C453" w14:textId="759A063E" w:rsidR="00B54F7A" w:rsidRDefault="00B54F7A" w:rsidP="008960D0">
      <w:pPr>
        <w:pStyle w:val="Heading2"/>
        <w:keepNext w:val="0"/>
        <w:tabs>
          <w:tab w:val="clear" w:pos="576"/>
        </w:tabs>
        <w:ind w:left="709" w:hanging="709"/>
        <w:jc w:val="both"/>
        <w:rPr>
          <w:lang w:val="en-GB"/>
        </w:rPr>
      </w:pPr>
      <w:r w:rsidRPr="000D350E">
        <w:rPr>
          <w:lang w:val="en-GB"/>
        </w:rPr>
        <w:t xml:space="preserve">The </w:t>
      </w:r>
      <w:r w:rsidRPr="00800468">
        <w:rPr>
          <w:szCs w:val="24"/>
          <w:lang w:val="en-GB"/>
        </w:rPr>
        <w:t>L</w:t>
      </w:r>
      <w:r w:rsidRPr="000D350E">
        <w:rPr>
          <w:szCs w:val="24"/>
          <w:lang w:val="en-GB"/>
        </w:rPr>
        <w:t>icensor</w:t>
      </w:r>
      <w:r w:rsidRPr="000D350E">
        <w:rPr>
          <w:lang w:val="en-GB"/>
        </w:rPr>
        <w:t xml:space="preserve"> shall state the following</w:t>
      </w:r>
      <w:r>
        <w:rPr>
          <w:lang w:val="en-GB"/>
        </w:rPr>
        <w:t xml:space="preserve"> </w:t>
      </w:r>
      <w:r w:rsidR="008563C8">
        <w:rPr>
          <w:lang w:val="en-GB"/>
        </w:rPr>
        <w:t xml:space="preserve">information </w:t>
      </w:r>
      <w:r>
        <w:rPr>
          <w:lang w:val="en-GB"/>
        </w:rPr>
        <w:t xml:space="preserve">on </w:t>
      </w:r>
      <w:r w:rsidR="006A5DD5">
        <w:rPr>
          <w:lang w:val="en-GB"/>
        </w:rPr>
        <w:t xml:space="preserve">the outside of </w:t>
      </w:r>
      <w:r>
        <w:rPr>
          <w:lang w:val="en-GB"/>
        </w:rPr>
        <w:t xml:space="preserve">each delivery of the Source Code </w:t>
      </w:r>
      <w:proofErr w:type="gramStart"/>
      <w:r>
        <w:rPr>
          <w:lang w:val="en-GB"/>
        </w:rPr>
        <w:t>Material;</w:t>
      </w:r>
      <w:proofErr w:type="gramEnd"/>
    </w:p>
    <w:p w14:paraId="78A9687C" w14:textId="77777777" w:rsidR="00FA04B1" w:rsidRDefault="00FA04B1" w:rsidP="00E17B51">
      <w:pPr>
        <w:pStyle w:val="ListParagraph"/>
        <w:numPr>
          <w:ilvl w:val="0"/>
          <w:numId w:val="26"/>
        </w:numPr>
        <w:ind w:left="1276" w:hanging="567"/>
        <w:jc w:val="both"/>
        <w:rPr>
          <w:lang w:val="en-GB"/>
        </w:rPr>
      </w:pPr>
      <w:r>
        <w:rPr>
          <w:lang w:val="en-GB"/>
        </w:rPr>
        <w:t>Deposit number</w:t>
      </w:r>
    </w:p>
    <w:p w14:paraId="161A5011" w14:textId="77777777" w:rsidR="00FA04B1" w:rsidRDefault="00FA04B1" w:rsidP="00E17B51">
      <w:pPr>
        <w:pStyle w:val="ListParagraph"/>
        <w:numPr>
          <w:ilvl w:val="0"/>
          <w:numId w:val="26"/>
        </w:numPr>
        <w:ind w:left="1276" w:hanging="567"/>
        <w:jc w:val="both"/>
        <w:rPr>
          <w:lang w:val="en-GB"/>
        </w:rPr>
      </w:pPr>
      <w:r>
        <w:rPr>
          <w:lang w:val="en-GB"/>
        </w:rPr>
        <w:t>The name of the Depositing Parties</w:t>
      </w:r>
    </w:p>
    <w:p w14:paraId="0A7E48C3" w14:textId="77777777" w:rsidR="00FA04B1" w:rsidRDefault="00FA04B1" w:rsidP="00E17B51">
      <w:pPr>
        <w:pStyle w:val="ListParagraph"/>
        <w:numPr>
          <w:ilvl w:val="0"/>
          <w:numId w:val="26"/>
        </w:numPr>
        <w:ind w:left="1276" w:hanging="567"/>
        <w:jc w:val="both"/>
        <w:rPr>
          <w:lang w:val="en-GB"/>
        </w:rPr>
      </w:pPr>
      <w:r>
        <w:rPr>
          <w:lang w:val="en-GB"/>
        </w:rPr>
        <w:t>The date of delivery</w:t>
      </w:r>
    </w:p>
    <w:p w14:paraId="29BA173D" w14:textId="77777777" w:rsidR="00B54F7A" w:rsidRDefault="00FA04B1" w:rsidP="00E17B51">
      <w:pPr>
        <w:pStyle w:val="ListParagraph"/>
        <w:numPr>
          <w:ilvl w:val="0"/>
          <w:numId w:val="26"/>
        </w:numPr>
        <w:ind w:left="1276" w:hanging="567"/>
        <w:jc w:val="both"/>
        <w:rPr>
          <w:lang w:val="en-GB"/>
        </w:rPr>
      </w:pPr>
      <w:r>
        <w:rPr>
          <w:lang w:val="en-GB"/>
        </w:rPr>
        <w:t>Any other information set out in Annex 1</w:t>
      </w:r>
    </w:p>
    <w:p w14:paraId="631A540D" w14:textId="77777777" w:rsidR="00FA04B1" w:rsidRDefault="00FA04B1" w:rsidP="00E17B51">
      <w:pPr>
        <w:ind w:left="708"/>
        <w:jc w:val="both"/>
        <w:rPr>
          <w:lang w:val="en-GB"/>
        </w:rPr>
      </w:pPr>
    </w:p>
    <w:p w14:paraId="04176F36" w14:textId="77777777" w:rsidR="00077EE5" w:rsidRDefault="00FA04B1" w:rsidP="00E17B51">
      <w:pPr>
        <w:ind w:left="709"/>
        <w:jc w:val="both"/>
        <w:rPr>
          <w:szCs w:val="24"/>
          <w:lang w:val="en-GB"/>
        </w:rPr>
      </w:pPr>
      <w:r w:rsidRPr="004E4A28">
        <w:rPr>
          <w:szCs w:val="24"/>
          <w:lang w:val="en-GB"/>
        </w:rPr>
        <w:t xml:space="preserve">The size of </w:t>
      </w:r>
      <w:r>
        <w:rPr>
          <w:szCs w:val="24"/>
          <w:lang w:val="en-GB"/>
        </w:rPr>
        <w:t xml:space="preserve">a </w:t>
      </w:r>
      <w:r w:rsidRPr="004E4A28">
        <w:rPr>
          <w:szCs w:val="24"/>
          <w:lang w:val="en-GB"/>
        </w:rPr>
        <w:t>package must not exceed 31 cm x 23 cm</w:t>
      </w:r>
      <w:r>
        <w:rPr>
          <w:szCs w:val="24"/>
          <w:lang w:val="en-GB"/>
        </w:rPr>
        <w:t>.</w:t>
      </w:r>
    </w:p>
    <w:p w14:paraId="12122118" w14:textId="77777777" w:rsidR="00FB10FC" w:rsidRDefault="00210B3C" w:rsidP="008960D0">
      <w:pPr>
        <w:pStyle w:val="Heading2"/>
        <w:keepNext w:val="0"/>
        <w:tabs>
          <w:tab w:val="clear" w:pos="576"/>
        </w:tabs>
        <w:ind w:left="709" w:hanging="709"/>
        <w:jc w:val="both"/>
        <w:rPr>
          <w:szCs w:val="24"/>
          <w:lang w:val="en-GB"/>
        </w:rPr>
      </w:pPr>
      <w:r w:rsidRPr="00137F5E">
        <w:rPr>
          <w:szCs w:val="24"/>
          <w:lang w:val="en-GB"/>
        </w:rPr>
        <w:t>The Escrow Agent shall keep record of the information set out in Clause 2.3.</w:t>
      </w:r>
    </w:p>
    <w:p w14:paraId="5C8C4B37" w14:textId="77777777" w:rsidR="00FB10FC" w:rsidRDefault="00FB10FC" w:rsidP="00E17B51">
      <w:pPr>
        <w:spacing w:after="200" w:line="276" w:lineRule="auto"/>
        <w:jc w:val="both"/>
        <w:rPr>
          <w:szCs w:val="24"/>
          <w:lang w:val="en-GB"/>
        </w:rPr>
      </w:pPr>
      <w:r>
        <w:rPr>
          <w:szCs w:val="24"/>
          <w:lang w:val="en-GB"/>
        </w:rPr>
        <w:br w:type="page"/>
      </w:r>
    </w:p>
    <w:p w14:paraId="0D2E7159" w14:textId="77777777" w:rsidR="00C36C48" w:rsidRPr="00B147F1" w:rsidRDefault="00C36C48" w:rsidP="00E17B51">
      <w:pPr>
        <w:pStyle w:val="Heading2"/>
        <w:numPr>
          <w:ilvl w:val="0"/>
          <w:numId w:val="0"/>
        </w:numPr>
        <w:ind w:left="576" w:hanging="576"/>
        <w:jc w:val="both"/>
        <w:rPr>
          <w:szCs w:val="24"/>
          <w:lang w:val="en-GB"/>
        </w:rPr>
      </w:pPr>
    </w:p>
    <w:p w14:paraId="49BF1A2E" w14:textId="77777777" w:rsidR="006C5614" w:rsidRPr="008960D0" w:rsidRDefault="007F53A6" w:rsidP="008960D0">
      <w:pPr>
        <w:pStyle w:val="Heading1"/>
        <w:keepNext w:val="0"/>
        <w:tabs>
          <w:tab w:val="clear" w:pos="432"/>
        </w:tabs>
        <w:ind w:left="709" w:hanging="709"/>
        <w:jc w:val="both"/>
        <w:rPr>
          <w:rFonts w:ascii="Times New Roman" w:hAnsi="Times New Roman"/>
          <w:sz w:val="24"/>
          <w:szCs w:val="24"/>
          <w:lang w:val="en-GB"/>
        </w:rPr>
      </w:pPr>
      <w:r w:rsidRPr="00A855E7">
        <w:rPr>
          <w:rFonts w:ascii="Times New Roman" w:hAnsi="Times New Roman"/>
          <w:sz w:val="24"/>
          <w:szCs w:val="24"/>
          <w:lang w:val="en-GB"/>
        </w:rPr>
        <w:t>S</w:t>
      </w:r>
      <w:r w:rsidR="006C5614" w:rsidRPr="00800468">
        <w:rPr>
          <w:rFonts w:ascii="Times New Roman" w:hAnsi="Times New Roman"/>
          <w:sz w:val="24"/>
          <w:szCs w:val="24"/>
          <w:lang w:val="en-GB"/>
        </w:rPr>
        <w:t xml:space="preserve">toring </w:t>
      </w:r>
      <w:r w:rsidRPr="00800468">
        <w:rPr>
          <w:rFonts w:ascii="Times New Roman" w:hAnsi="Times New Roman"/>
          <w:sz w:val="24"/>
          <w:szCs w:val="24"/>
          <w:lang w:val="en-GB"/>
        </w:rPr>
        <w:t>of the Source Code Material</w:t>
      </w:r>
    </w:p>
    <w:p w14:paraId="25C17EC5" w14:textId="550FA6EA" w:rsidR="00FA04B1" w:rsidRPr="00A855E7" w:rsidRDefault="00D6604E" w:rsidP="008960D0">
      <w:pPr>
        <w:pStyle w:val="Heading2"/>
        <w:keepNext w:val="0"/>
        <w:tabs>
          <w:tab w:val="clear" w:pos="576"/>
        </w:tabs>
        <w:ind w:left="709" w:hanging="709"/>
        <w:jc w:val="both"/>
        <w:rPr>
          <w:lang w:val="en-GB"/>
        </w:rPr>
      </w:pPr>
      <w:r>
        <w:rPr>
          <w:lang w:val="en-GB"/>
        </w:rPr>
        <w:t xml:space="preserve">The </w:t>
      </w:r>
      <w:r w:rsidRPr="00800468">
        <w:rPr>
          <w:szCs w:val="24"/>
          <w:lang w:val="en-GB"/>
        </w:rPr>
        <w:t>Esc</w:t>
      </w:r>
      <w:r w:rsidRPr="00A855E7">
        <w:rPr>
          <w:szCs w:val="24"/>
          <w:lang w:val="en-GB"/>
        </w:rPr>
        <w:t>row</w:t>
      </w:r>
      <w:r>
        <w:rPr>
          <w:lang w:val="en-GB"/>
        </w:rPr>
        <w:t xml:space="preserve"> Agent shall </w:t>
      </w:r>
      <w:r w:rsidR="00FA04B1">
        <w:rPr>
          <w:szCs w:val="24"/>
          <w:lang w:val="en-GB"/>
        </w:rPr>
        <w:t xml:space="preserve">within </w:t>
      </w:r>
      <w:r w:rsidR="00FA04B1" w:rsidRPr="00D906BC">
        <w:rPr>
          <w:szCs w:val="24"/>
          <w:lang w:val="en-GB"/>
        </w:rPr>
        <w:t>5</w:t>
      </w:r>
      <w:r w:rsidR="00FA04B1">
        <w:rPr>
          <w:szCs w:val="24"/>
          <w:lang w:val="en-GB"/>
        </w:rPr>
        <w:t xml:space="preserve"> Banking Days </w:t>
      </w:r>
      <w:r w:rsidR="004D4461">
        <w:rPr>
          <w:lang w:val="en-GB"/>
        </w:rPr>
        <w:t xml:space="preserve">by receipt of the </w:t>
      </w:r>
      <w:r w:rsidRPr="004E4A28">
        <w:rPr>
          <w:szCs w:val="24"/>
          <w:lang w:val="en-GB"/>
        </w:rPr>
        <w:t>Source</w:t>
      </w:r>
      <w:r w:rsidR="004D4461">
        <w:rPr>
          <w:szCs w:val="24"/>
          <w:lang w:val="en-GB"/>
        </w:rPr>
        <w:t xml:space="preserve"> Code Material confirm to the Depositing Parties </w:t>
      </w:r>
      <w:r w:rsidR="009F7014">
        <w:rPr>
          <w:szCs w:val="24"/>
          <w:lang w:val="en-GB"/>
        </w:rPr>
        <w:t xml:space="preserve">the </w:t>
      </w:r>
      <w:r w:rsidR="00FA04B1">
        <w:rPr>
          <w:szCs w:val="24"/>
          <w:lang w:val="en-GB"/>
        </w:rPr>
        <w:t xml:space="preserve">deposit and the </w:t>
      </w:r>
      <w:r w:rsidR="009F7014">
        <w:rPr>
          <w:szCs w:val="24"/>
          <w:lang w:val="en-GB"/>
        </w:rPr>
        <w:t xml:space="preserve">information </w:t>
      </w:r>
      <w:r w:rsidR="00FA04B1">
        <w:rPr>
          <w:szCs w:val="24"/>
          <w:lang w:val="en-GB"/>
        </w:rPr>
        <w:t xml:space="preserve">received as set </w:t>
      </w:r>
      <w:r w:rsidR="004D4461">
        <w:rPr>
          <w:szCs w:val="24"/>
          <w:lang w:val="en-GB"/>
        </w:rPr>
        <w:t xml:space="preserve">out in Clause </w:t>
      </w:r>
      <w:r w:rsidR="009F7014">
        <w:rPr>
          <w:szCs w:val="24"/>
          <w:lang w:val="en-GB"/>
        </w:rPr>
        <w:t>2.</w:t>
      </w:r>
      <w:r w:rsidR="00FA04B1">
        <w:rPr>
          <w:szCs w:val="24"/>
          <w:lang w:val="en-GB"/>
        </w:rPr>
        <w:t>1.3</w:t>
      </w:r>
      <w:r w:rsidR="009F7014">
        <w:rPr>
          <w:szCs w:val="24"/>
          <w:lang w:val="en-GB"/>
        </w:rPr>
        <w:t>.</w:t>
      </w:r>
    </w:p>
    <w:p w14:paraId="0B29124D" w14:textId="0926C9CD" w:rsidR="00F670BB" w:rsidRPr="004E4A28" w:rsidRDefault="00F670BB" w:rsidP="008960D0">
      <w:pPr>
        <w:pStyle w:val="Heading2"/>
        <w:keepNext w:val="0"/>
        <w:tabs>
          <w:tab w:val="clear" w:pos="576"/>
        </w:tabs>
        <w:ind w:left="709" w:hanging="709"/>
        <w:jc w:val="both"/>
        <w:rPr>
          <w:lang w:val="en-GB"/>
        </w:rPr>
      </w:pPr>
      <w:r>
        <w:rPr>
          <w:lang w:val="en-GB"/>
        </w:rPr>
        <w:t>The Escrow Agent</w:t>
      </w:r>
      <w:r w:rsidR="00D6604E">
        <w:rPr>
          <w:lang w:val="en-GB"/>
        </w:rPr>
        <w:t xml:space="preserve"> shall</w:t>
      </w:r>
      <w:r>
        <w:rPr>
          <w:lang w:val="en-GB"/>
        </w:rPr>
        <w:t xml:space="preserve"> </w:t>
      </w:r>
      <w:r w:rsidR="00D6604E">
        <w:rPr>
          <w:szCs w:val="24"/>
          <w:lang w:val="en-GB"/>
        </w:rPr>
        <w:t>k</w:t>
      </w:r>
      <w:r w:rsidRPr="004E4A28">
        <w:rPr>
          <w:szCs w:val="24"/>
          <w:lang w:val="en-GB"/>
        </w:rPr>
        <w:t xml:space="preserve">eep the Source Code Material in a secure </w:t>
      </w:r>
      <w:r w:rsidR="00D6604E">
        <w:rPr>
          <w:szCs w:val="24"/>
          <w:lang w:val="en-GB"/>
        </w:rPr>
        <w:t xml:space="preserve">way, </w:t>
      </w:r>
      <w:proofErr w:type="gramStart"/>
      <w:r w:rsidR="009059D1">
        <w:rPr>
          <w:szCs w:val="24"/>
          <w:lang w:val="en-GB"/>
        </w:rPr>
        <w:t>taken into account</w:t>
      </w:r>
      <w:proofErr w:type="gramEnd"/>
      <w:r w:rsidR="00D6604E">
        <w:rPr>
          <w:szCs w:val="24"/>
          <w:lang w:val="en-GB"/>
        </w:rPr>
        <w:t xml:space="preserve"> the storage media, damage and access security.</w:t>
      </w:r>
    </w:p>
    <w:p w14:paraId="41AFD96E" w14:textId="77777777" w:rsidR="00C36C48" w:rsidRPr="00A80ECA" w:rsidRDefault="00FA04B1" w:rsidP="00E17B51">
      <w:pPr>
        <w:pStyle w:val="Heading1"/>
        <w:keepNext w:val="0"/>
        <w:tabs>
          <w:tab w:val="clear" w:pos="432"/>
        </w:tabs>
        <w:ind w:left="709" w:hanging="709"/>
        <w:jc w:val="both"/>
        <w:rPr>
          <w:rFonts w:ascii="Times New Roman" w:hAnsi="Times New Roman"/>
          <w:sz w:val="24"/>
          <w:szCs w:val="24"/>
          <w:lang w:val="en-GB"/>
        </w:rPr>
      </w:pPr>
      <w:r>
        <w:rPr>
          <w:rFonts w:ascii="Times New Roman" w:hAnsi="Times New Roman"/>
          <w:sz w:val="24"/>
          <w:szCs w:val="24"/>
          <w:lang w:val="en-GB"/>
        </w:rPr>
        <w:t>U</w:t>
      </w:r>
      <w:r w:rsidR="00A80ECA">
        <w:rPr>
          <w:rFonts w:ascii="Times New Roman" w:hAnsi="Times New Roman"/>
          <w:sz w:val="24"/>
          <w:szCs w:val="24"/>
          <w:lang w:val="en-GB"/>
        </w:rPr>
        <w:t xml:space="preserve">pgrading of the </w:t>
      </w:r>
      <w:r w:rsidR="00C36C48" w:rsidRPr="00A80ECA">
        <w:rPr>
          <w:rFonts w:ascii="Times New Roman" w:hAnsi="Times New Roman"/>
          <w:sz w:val="24"/>
          <w:szCs w:val="24"/>
          <w:lang w:val="en-GB"/>
        </w:rPr>
        <w:t xml:space="preserve">Source Code Material </w:t>
      </w:r>
    </w:p>
    <w:p w14:paraId="1235396A" w14:textId="6094E299" w:rsidR="00C36C48" w:rsidRPr="000D350E" w:rsidRDefault="00B060D0" w:rsidP="00E17B51">
      <w:pPr>
        <w:pStyle w:val="Heading2"/>
        <w:keepNext w:val="0"/>
        <w:tabs>
          <w:tab w:val="clear" w:pos="576"/>
        </w:tabs>
        <w:ind w:left="709" w:hanging="709"/>
        <w:jc w:val="both"/>
        <w:rPr>
          <w:lang w:val="en-GB"/>
        </w:rPr>
      </w:pPr>
      <w:bookmarkStart w:id="0" w:name="_Ref525541100"/>
      <w:r w:rsidRPr="00A855E7">
        <w:rPr>
          <w:lang w:val="en-GB"/>
        </w:rPr>
        <w:t xml:space="preserve">The Licensor shall </w:t>
      </w:r>
      <w:r w:rsidR="00606803" w:rsidRPr="00A855E7">
        <w:rPr>
          <w:lang w:val="en-GB"/>
        </w:rPr>
        <w:t xml:space="preserve">deliver to the Escrow Agent an upgraded version of the Source Code Material </w:t>
      </w:r>
      <w:r w:rsidRPr="00A855E7">
        <w:rPr>
          <w:lang w:val="en-GB"/>
        </w:rPr>
        <w:t>within [</w:t>
      </w:r>
      <w:r w:rsidR="0070701A" w:rsidRPr="000D350E">
        <w:rPr>
          <w:highlight w:val="yellow"/>
          <w:lang w:val="en-GB"/>
        </w:rPr>
        <w:t>1</w:t>
      </w:r>
      <w:r w:rsidRPr="00800468">
        <w:rPr>
          <w:highlight w:val="yellow"/>
          <w:lang w:val="en-GB"/>
        </w:rPr>
        <w:t>0</w:t>
      </w:r>
      <w:r w:rsidRPr="00800468">
        <w:rPr>
          <w:lang w:val="en-GB"/>
        </w:rPr>
        <w:t xml:space="preserve">] Banking Days after </w:t>
      </w:r>
      <w:r w:rsidR="00606803" w:rsidRPr="00800468">
        <w:rPr>
          <w:lang w:val="en-GB"/>
        </w:rPr>
        <w:t xml:space="preserve">a </w:t>
      </w:r>
      <w:r w:rsidRPr="008960D0">
        <w:rPr>
          <w:lang w:val="en-GB"/>
        </w:rPr>
        <w:t>new version of the Product</w:t>
      </w:r>
      <w:r w:rsidR="00606803" w:rsidRPr="008960D0">
        <w:rPr>
          <w:lang w:val="en-GB"/>
        </w:rPr>
        <w:t xml:space="preserve"> is provided</w:t>
      </w:r>
      <w:r w:rsidRPr="008960D0">
        <w:rPr>
          <w:lang w:val="en-GB"/>
        </w:rPr>
        <w:t>, as set out in Annex 1</w:t>
      </w:r>
      <w:r w:rsidR="00606803" w:rsidRPr="008960D0">
        <w:rPr>
          <w:lang w:val="en-GB"/>
        </w:rPr>
        <w:t>.</w:t>
      </w:r>
      <w:bookmarkEnd w:id="0"/>
    </w:p>
    <w:p w14:paraId="51C22982" w14:textId="12F5E6A1" w:rsidR="00C36C48" w:rsidRPr="006A5DD5" w:rsidRDefault="0070701A" w:rsidP="006A5DD5">
      <w:pPr>
        <w:pStyle w:val="Heading2"/>
        <w:keepNext w:val="0"/>
        <w:tabs>
          <w:tab w:val="clear" w:pos="576"/>
        </w:tabs>
        <w:ind w:left="709" w:hanging="709"/>
        <w:jc w:val="both"/>
        <w:rPr>
          <w:lang w:val="en-GB"/>
        </w:rPr>
      </w:pPr>
      <w:r w:rsidRPr="00800468">
        <w:rPr>
          <w:lang w:val="en-GB"/>
        </w:rPr>
        <w:t>The Escrow Agent shall</w:t>
      </w:r>
      <w:r w:rsidR="006A5DD5">
        <w:rPr>
          <w:lang w:val="en-GB"/>
        </w:rPr>
        <w:t xml:space="preserve"> upon receipt of upgraded versions of the Source Code Material</w:t>
      </w:r>
      <w:r w:rsidRPr="00800468">
        <w:rPr>
          <w:lang w:val="en-GB"/>
        </w:rPr>
        <w:t xml:space="preserve"> </w:t>
      </w:r>
      <w:r w:rsidRPr="008960D0">
        <w:rPr>
          <w:lang w:val="en-GB"/>
        </w:rPr>
        <w:t>keep</w:t>
      </w:r>
      <w:r w:rsidR="00C36C48" w:rsidRPr="008960D0">
        <w:rPr>
          <w:lang w:val="en-GB"/>
        </w:rPr>
        <w:t xml:space="preserve"> </w:t>
      </w:r>
      <w:r w:rsidR="006A5DD5">
        <w:rPr>
          <w:lang w:val="en-GB"/>
        </w:rPr>
        <w:t xml:space="preserve">the two </w:t>
      </w:r>
      <w:r w:rsidR="008563C8">
        <w:rPr>
          <w:lang w:val="en-GB"/>
        </w:rPr>
        <w:t>latest</w:t>
      </w:r>
      <w:r w:rsidR="006A5DD5">
        <w:rPr>
          <w:lang w:val="en-GB"/>
        </w:rPr>
        <w:t xml:space="preserve"> </w:t>
      </w:r>
      <w:r w:rsidR="00C36C48" w:rsidRPr="008960D0">
        <w:rPr>
          <w:lang w:val="en-GB"/>
        </w:rPr>
        <w:t>versions of the Source Code Material</w:t>
      </w:r>
      <w:r w:rsidR="008563C8">
        <w:rPr>
          <w:lang w:val="en-GB"/>
        </w:rPr>
        <w:t xml:space="preserve"> stored, and</w:t>
      </w:r>
      <w:r w:rsidR="006A5DD5">
        <w:rPr>
          <w:lang w:val="en-GB"/>
        </w:rPr>
        <w:t xml:space="preserve"> t</w:t>
      </w:r>
      <w:r w:rsidR="00C36C48" w:rsidRPr="006A5DD5">
        <w:rPr>
          <w:lang w:val="en-GB"/>
        </w:rPr>
        <w:t xml:space="preserve">he Escrow Agent shall release to the Licensor </w:t>
      </w:r>
      <w:r w:rsidR="006A5DD5" w:rsidRPr="006A5DD5">
        <w:rPr>
          <w:lang w:val="en-GB"/>
        </w:rPr>
        <w:t xml:space="preserve">older </w:t>
      </w:r>
      <w:r w:rsidR="00C36C48" w:rsidRPr="006A5DD5">
        <w:rPr>
          <w:lang w:val="en-GB"/>
        </w:rPr>
        <w:t>version</w:t>
      </w:r>
      <w:r w:rsidR="006A5DD5" w:rsidRPr="006A5DD5">
        <w:rPr>
          <w:lang w:val="en-GB"/>
        </w:rPr>
        <w:t>s</w:t>
      </w:r>
      <w:r w:rsidR="00C36C48" w:rsidRPr="006A5DD5">
        <w:rPr>
          <w:lang w:val="en-GB"/>
        </w:rPr>
        <w:t xml:space="preserve"> of the Source Code Material.</w:t>
      </w:r>
    </w:p>
    <w:p w14:paraId="20BF5125" w14:textId="77777777" w:rsidR="00A80ECA" w:rsidRDefault="00A80ECA" w:rsidP="00E17B51">
      <w:pPr>
        <w:pStyle w:val="Heading1"/>
        <w:keepNext w:val="0"/>
        <w:tabs>
          <w:tab w:val="clear" w:pos="432"/>
        </w:tabs>
        <w:ind w:left="709" w:hanging="709"/>
        <w:jc w:val="both"/>
        <w:rPr>
          <w:rFonts w:ascii="Times New Roman" w:hAnsi="Times New Roman"/>
          <w:sz w:val="24"/>
          <w:szCs w:val="24"/>
          <w:lang w:val="en-GB"/>
        </w:rPr>
      </w:pPr>
      <w:r>
        <w:rPr>
          <w:rFonts w:ascii="Times New Roman" w:hAnsi="Times New Roman"/>
          <w:sz w:val="24"/>
          <w:szCs w:val="24"/>
          <w:lang w:val="en-GB"/>
        </w:rPr>
        <w:t>R</w:t>
      </w:r>
      <w:r w:rsidRPr="004E4A28">
        <w:rPr>
          <w:rFonts w:ascii="Times New Roman" w:hAnsi="Times New Roman"/>
          <w:sz w:val="24"/>
          <w:szCs w:val="24"/>
          <w:lang w:val="en-GB"/>
        </w:rPr>
        <w:t xml:space="preserve">elease </w:t>
      </w:r>
      <w:r>
        <w:rPr>
          <w:rFonts w:ascii="Times New Roman" w:hAnsi="Times New Roman"/>
          <w:sz w:val="24"/>
          <w:szCs w:val="24"/>
          <w:lang w:val="en-GB"/>
        </w:rPr>
        <w:t>of</w:t>
      </w:r>
      <w:r w:rsidRPr="004E4A28">
        <w:rPr>
          <w:rFonts w:ascii="Times New Roman" w:hAnsi="Times New Roman"/>
          <w:sz w:val="24"/>
          <w:szCs w:val="24"/>
          <w:lang w:val="en-GB"/>
        </w:rPr>
        <w:t xml:space="preserve"> </w:t>
      </w:r>
      <w:r w:rsidR="00875AEA">
        <w:rPr>
          <w:rFonts w:ascii="Times New Roman" w:hAnsi="Times New Roman"/>
          <w:sz w:val="24"/>
          <w:szCs w:val="24"/>
          <w:lang w:val="en-GB"/>
        </w:rPr>
        <w:t xml:space="preserve">the </w:t>
      </w:r>
      <w:r w:rsidRPr="004E4A28">
        <w:rPr>
          <w:rFonts w:ascii="Times New Roman" w:hAnsi="Times New Roman"/>
          <w:sz w:val="24"/>
          <w:szCs w:val="24"/>
          <w:lang w:val="en-GB"/>
        </w:rPr>
        <w:t>Source Code Material</w:t>
      </w:r>
    </w:p>
    <w:p w14:paraId="0E3E178D" w14:textId="27669F70" w:rsidR="00A80ECA" w:rsidRDefault="00875AEA" w:rsidP="008960D0">
      <w:pPr>
        <w:pStyle w:val="Heading2"/>
        <w:keepNext w:val="0"/>
        <w:tabs>
          <w:tab w:val="clear" w:pos="576"/>
        </w:tabs>
        <w:ind w:left="709" w:hanging="709"/>
        <w:jc w:val="both"/>
        <w:rPr>
          <w:lang w:val="en-GB"/>
        </w:rPr>
      </w:pPr>
      <w:r>
        <w:rPr>
          <w:lang w:val="en-GB"/>
        </w:rPr>
        <w:t xml:space="preserve">If </w:t>
      </w:r>
      <w:r w:rsidR="009A24C5">
        <w:rPr>
          <w:lang w:val="en-GB"/>
        </w:rPr>
        <w:t xml:space="preserve">one of the Depositing Parties </w:t>
      </w:r>
      <w:r w:rsidR="009A24C5">
        <w:rPr>
          <w:szCs w:val="24"/>
          <w:lang w:val="en-GB"/>
        </w:rPr>
        <w:t>requests the Escrow Agent in writing to</w:t>
      </w:r>
      <w:r w:rsidR="009A24C5" w:rsidRPr="004E4A28">
        <w:rPr>
          <w:szCs w:val="24"/>
          <w:lang w:val="en-GB"/>
        </w:rPr>
        <w:t xml:space="preserve"> </w:t>
      </w:r>
      <w:r w:rsidR="009A24C5">
        <w:rPr>
          <w:szCs w:val="24"/>
          <w:lang w:val="en-GB"/>
        </w:rPr>
        <w:t xml:space="preserve">release </w:t>
      </w:r>
      <w:r>
        <w:rPr>
          <w:szCs w:val="24"/>
          <w:lang w:val="en-GB"/>
        </w:rPr>
        <w:t xml:space="preserve">the </w:t>
      </w:r>
      <w:r w:rsidRPr="004E4A28">
        <w:rPr>
          <w:szCs w:val="24"/>
          <w:lang w:val="en-GB"/>
        </w:rPr>
        <w:t xml:space="preserve">Source Code Material to </w:t>
      </w:r>
      <w:r w:rsidR="009A24C5">
        <w:rPr>
          <w:szCs w:val="24"/>
          <w:lang w:val="en-GB"/>
        </w:rPr>
        <w:t xml:space="preserve">the other Depositing Party, </w:t>
      </w:r>
      <w:r>
        <w:rPr>
          <w:szCs w:val="24"/>
          <w:lang w:val="en-GB"/>
        </w:rPr>
        <w:t xml:space="preserve">the </w:t>
      </w:r>
      <w:r w:rsidRPr="004E4A28">
        <w:rPr>
          <w:szCs w:val="24"/>
          <w:lang w:val="en-GB"/>
        </w:rPr>
        <w:t>Escrow Agent shall</w:t>
      </w:r>
      <w:r w:rsidR="00B147F1">
        <w:rPr>
          <w:szCs w:val="24"/>
          <w:lang w:val="en-GB"/>
        </w:rPr>
        <w:t xml:space="preserve"> as soon as practicable </w:t>
      </w:r>
      <w:r w:rsidR="00B147F1" w:rsidRPr="009A24C5">
        <w:rPr>
          <w:szCs w:val="24"/>
          <w:lang w:val="en-GB"/>
        </w:rPr>
        <w:t>possible</w:t>
      </w:r>
      <w:r w:rsidRPr="008960D0">
        <w:rPr>
          <w:szCs w:val="24"/>
          <w:lang w:val="en-GB"/>
        </w:rPr>
        <w:t xml:space="preserve"> </w:t>
      </w:r>
      <w:r w:rsidRPr="009A24C5">
        <w:rPr>
          <w:szCs w:val="24"/>
          <w:lang w:val="en-GB"/>
        </w:rPr>
        <w:t>accommodate</w:t>
      </w:r>
      <w:r w:rsidRPr="00137F5E">
        <w:rPr>
          <w:szCs w:val="24"/>
          <w:lang w:val="en-GB"/>
        </w:rPr>
        <w:t xml:space="preserve"> such release</w:t>
      </w:r>
      <w:r w:rsidR="00AE4BC0" w:rsidRPr="00137F5E">
        <w:rPr>
          <w:szCs w:val="24"/>
          <w:lang w:val="en-GB"/>
        </w:rPr>
        <w:t>.</w:t>
      </w:r>
    </w:p>
    <w:p w14:paraId="3CB2DE1F" w14:textId="017BC6A2" w:rsidR="00E17B51" w:rsidRPr="00AE596A" w:rsidRDefault="007A3BA0" w:rsidP="008960D0">
      <w:pPr>
        <w:pStyle w:val="Heading2"/>
        <w:keepNext w:val="0"/>
        <w:tabs>
          <w:tab w:val="clear" w:pos="576"/>
        </w:tabs>
        <w:ind w:left="709" w:hanging="709"/>
        <w:jc w:val="both"/>
        <w:rPr>
          <w:szCs w:val="24"/>
          <w:lang w:val="en-GB"/>
        </w:rPr>
      </w:pPr>
      <w:r w:rsidRPr="00A855E7">
        <w:rPr>
          <w:szCs w:val="24"/>
          <w:lang w:val="en-GB"/>
        </w:rPr>
        <w:t>T</w:t>
      </w:r>
      <w:r w:rsidR="00831D3B" w:rsidRPr="00800468">
        <w:rPr>
          <w:szCs w:val="24"/>
          <w:lang w:val="en-GB"/>
        </w:rPr>
        <w:t>he Licen</w:t>
      </w:r>
      <w:r w:rsidR="001627D1" w:rsidRPr="00800468">
        <w:rPr>
          <w:szCs w:val="24"/>
          <w:lang w:val="en-GB"/>
        </w:rPr>
        <w:t>cee</w:t>
      </w:r>
      <w:r w:rsidR="00831D3B" w:rsidRPr="00800468">
        <w:rPr>
          <w:szCs w:val="24"/>
          <w:lang w:val="en-GB"/>
        </w:rPr>
        <w:t xml:space="preserve"> </w:t>
      </w:r>
      <w:r w:rsidRPr="008960D0">
        <w:rPr>
          <w:szCs w:val="24"/>
          <w:lang w:val="en-GB"/>
        </w:rPr>
        <w:t xml:space="preserve">may </w:t>
      </w:r>
      <w:r w:rsidR="00831D3B" w:rsidRPr="008960D0">
        <w:rPr>
          <w:szCs w:val="24"/>
          <w:lang w:val="en-GB"/>
        </w:rPr>
        <w:t xml:space="preserve">in writing to the Escrow Agent </w:t>
      </w:r>
      <w:proofErr w:type="gramStart"/>
      <w:r w:rsidR="00831D3B" w:rsidRPr="008960D0">
        <w:rPr>
          <w:szCs w:val="24"/>
          <w:lang w:val="en-GB"/>
        </w:rPr>
        <w:t>re</w:t>
      </w:r>
      <w:r w:rsidR="00831D3B" w:rsidRPr="000D350E">
        <w:rPr>
          <w:szCs w:val="24"/>
          <w:lang w:val="en-GB"/>
        </w:rPr>
        <w:t>quest</w:t>
      </w:r>
      <w:proofErr w:type="gramEnd"/>
      <w:r w:rsidR="00831D3B" w:rsidRPr="000D350E">
        <w:rPr>
          <w:szCs w:val="24"/>
          <w:lang w:val="en-GB"/>
        </w:rPr>
        <w:t xml:space="preserve"> the </w:t>
      </w:r>
      <w:r w:rsidR="00831D3B" w:rsidRPr="00800468">
        <w:rPr>
          <w:szCs w:val="24"/>
          <w:lang w:val="en-GB"/>
        </w:rPr>
        <w:t>Source Code Material to be released to itse</w:t>
      </w:r>
      <w:r w:rsidR="00831D3B" w:rsidRPr="00A855E7">
        <w:rPr>
          <w:szCs w:val="24"/>
          <w:lang w:val="en-GB"/>
        </w:rPr>
        <w:t xml:space="preserve">lf </w:t>
      </w:r>
      <w:proofErr w:type="gramStart"/>
      <w:r w:rsidRPr="00800468">
        <w:rPr>
          <w:szCs w:val="24"/>
          <w:lang w:val="en-GB"/>
        </w:rPr>
        <w:t>i</w:t>
      </w:r>
      <w:r w:rsidR="00E65B0C" w:rsidRPr="00800468">
        <w:rPr>
          <w:szCs w:val="24"/>
          <w:lang w:val="en-GB"/>
        </w:rPr>
        <w:t>f;</w:t>
      </w:r>
      <w:proofErr w:type="gramEnd"/>
      <w:r>
        <w:rPr>
          <w:szCs w:val="24"/>
          <w:lang w:val="en-GB"/>
        </w:rPr>
        <w:t xml:space="preserve"> </w:t>
      </w:r>
    </w:p>
    <w:p w14:paraId="380BD68E" w14:textId="7B5FF93D" w:rsidR="009A24C5" w:rsidRDefault="00AA21D3" w:rsidP="008960D0">
      <w:pPr>
        <w:pStyle w:val="BodyTextIndent"/>
        <w:numPr>
          <w:ilvl w:val="0"/>
          <w:numId w:val="21"/>
        </w:numPr>
        <w:tabs>
          <w:tab w:val="clear" w:pos="1494"/>
        </w:tabs>
        <w:ind w:left="1276" w:hanging="567"/>
        <w:jc w:val="both"/>
        <w:rPr>
          <w:szCs w:val="24"/>
          <w:lang w:val="en-GB"/>
        </w:rPr>
      </w:pPr>
      <w:r>
        <w:rPr>
          <w:szCs w:val="24"/>
          <w:lang w:val="en-GB"/>
        </w:rPr>
        <w:t>t</w:t>
      </w:r>
      <w:r w:rsidR="009A24C5">
        <w:rPr>
          <w:szCs w:val="24"/>
          <w:lang w:val="en-GB"/>
        </w:rPr>
        <w:t xml:space="preserve">he Licensor has confirmed such </w:t>
      </w:r>
      <w:proofErr w:type="gramStart"/>
      <w:r w:rsidR="009A24C5">
        <w:rPr>
          <w:szCs w:val="24"/>
          <w:lang w:val="en-GB"/>
        </w:rPr>
        <w:t>release;</w:t>
      </w:r>
      <w:proofErr w:type="gramEnd"/>
    </w:p>
    <w:p w14:paraId="009FB201" w14:textId="661B1545" w:rsidR="00673D19" w:rsidRPr="001B3F28" w:rsidRDefault="00673D19" w:rsidP="00E17B51">
      <w:pPr>
        <w:pStyle w:val="BodyTextIndent"/>
        <w:numPr>
          <w:ilvl w:val="0"/>
          <w:numId w:val="21"/>
        </w:numPr>
        <w:tabs>
          <w:tab w:val="num" w:pos="1276"/>
          <w:tab w:val="num" w:pos="2016"/>
        </w:tabs>
        <w:ind w:left="1276" w:hanging="567"/>
        <w:jc w:val="both"/>
        <w:rPr>
          <w:szCs w:val="24"/>
          <w:lang w:val="en-GB"/>
        </w:rPr>
      </w:pPr>
      <w:r w:rsidRPr="001B3F28">
        <w:rPr>
          <w:szCs w:val="24"/>
          <w:lang w:val="en-GB"/>
        </w:rPr>
        <w:t xml:space="preserve">the Licensee has cancelled the </w:t>
      </w:r>
      <w:r w:rsidR="00CC0838">
        <w:rPr>
          <w:szCs w:val="24"/>
          <w:lang w:val="en-GB"/>
        </w:rPr>
        <w:t>Depositing Parties Agreement</w:t>
      </w:r>
      <w:r w:rsidRPr="001B3F28">
        <w:rPr>
          <w:szCs w:val="24"/>
          <w:lang w:val="en-GB"/>
        </w:rPr>
        <w:t xml:space="preserve"> due to material default by the </w:t>
      </w:r>
      <w:proofErr w:type="gramStart"/>
      <w:r w:rsidRPr="001B3F28">
        <w:rPr>
          <w:szCs w:val="24"/>
          <w:lang w:val="en-GB"/>
        </w:rPr>
        <w:t>Licensor;</w:t>
      </w:r>
      <w:proofErr w:type="gramEnd"/>
      <w:r w:rsidRPr="001B3F28">
        <w:rPr>
          <w:szCs w:val="24"/>
          <w:lang w:val="en-GB"/>
        </w:rPr>
        <w:t xml:space="preserve"> </w:t>
      </w:r>
    </w:p>
    <w:p w14:paraId="097C935A" w14:textId="77777777" w:rsidR="00E65B0C" w:rsidRPr="00944ADF" w:rsidRDefault="00673D19" w:rsidP="00E17B51">
      <w:pPr>
        <w:pStyle w:val="BodyTextIndent"/>
        <w:numPr>
          <w:ilvl w:val="0"/>
          <w:numId w:val="20"/>
        </w:numPr>
        <w:tabs>
          <w:tab w:val="clear" w:pos="1713"/>
        </w:tabs>
        <w:ind w:left="1276" w:hanging="567"/>
        <w:jc w:val="both"/>
        <w:rPr>
          <w:lang w:val="en-GB"/>
        </w:rPr>
      </w:pPr>
      <w:r w:rsidRPr="001B3F28">
        <w:rPr>
          <w:szCs w:val="24"/>
          <w:lang w:val="en-GB"/>
        </w:rPr>
        <w:t xml:space="preserve">the Licensor </w:t>
      </w:r>
      <w:r w:rsidR="004F3EE2" w:rsidRPr="00B45921">
        <w:rPr>
          <w:szCs w:val="24"/>
          <w:lang w:val="en-GB"/>
        </w:rPr>
        <w:t>(</w:t>
      </w:r>
      <w:r w:rsidR="00B147F1">
        <w:rPr>
          <w:szCs w:val="24"/>
          <w:lang w:val="en-GB"/>
        </w:rPr>
        <w:t>a</w:t>
      </w:r>
      <w:r w:rsidR="004F3EE2" w:rsidRPr="00B45921">
        <w:rPr>
          <w:szCs w:val="24"/>
          <w:lang w:val="en-GB"/>
        </w:rPr>
        <w:t>) has terminated its business or (</w:t>
      </w:r>
      <w:r w:rsidR="00B147F1">
        <w:rPr>
          <w:szCs w:val="24"/>
          <w:lang w:val="en-GB"/>
        </w:rPr>
        <w:t>b</w:t>
      </w:r>
      <w:r w:rsidR="004F3EE2" w:rsidRPr="00B45921">
        <w:rPr>
          <w:szCs w:val="24"/>
          <w:lang w:val="en-GB"/>
        </w:rPr>
        <w:t xml:space="preserve">) declarers that it </w:t>
      </w:r>
      <w:r w:rsidRPr="001B3F28">
        <w:rPr>
          <w:szCs w:val="24"/>
          <w:lang w:val="en-GB"/>
        </w:rPr>
        <w:t>no longer maintain</w:t>
      </w:r>
      <w:r w:rsidR="001B3F28" w:rsidRPr="00B45921">
        <w:rPr>
          <w:szCs w:val="24"/>
          <w:lang w:val="en-GB"/>
        </w:rPr>
        <w:t>s</w:t>
      </w:r>
      <w:r w:rsidRPr="001B3F28">
        <w:rPr>
          <w:szCs w:val="24"/>
          <w:lang w:val="en-GB"/>
        </w:rPr>
        <w:t xml:space="preserve"> the Product, or</w:t>
      </w:r>
    </w:p>
    <w:p w14:paraId="0B2DA603" w14:textId="77777777" w:rsidR="00673D19" w:rsidRPr="00944ADF" w:rsidRDefault="00673D19" w:rsidP="00E17B51">
      <w:pPr>
        <w:pStyle w:val="BodyTextIndent"/>
        <w:numPr>
          <w:ilvl w:val="0"/>
          <w:numId w:val="20"/>
        </w:numPr>
        <w:tabs>
          <w:tab w:val="clear" w:pos="1713"/>
        </w:tabs>
        <w:ind w:left="1276" w:hanging="567"/>
        <w:jc w:val="both"/>
        <w:rPr>
          <w:lang w:val="en-GB"/>
        </w:rPr>
      </w:pPr>
      <w:r w:rsidRPr="001B3F28">
        <w:rPr>
          <w:szCs w:val="24"/>
          <w:lang w:val="en-GB"/>
        </w:rPr>
        <w:t xml:space="preserve">The Licensor goes into liquidation, bankruptcy, opens </w:t>
      </w:r>
      <w:r w:rsidR="001B3F28" w:rsidRPr="00B45921">
        <w:rPr>
          <w:szCs w:val="24"/>
          <w:lang w:val="en-GB"/>
        </w:rPr>
        <w:t xml:space="preserve">formal </w:t>
      </w:r>
      <w:r w:rsidRPr="001B3F28">
        <w:rPr>
          <w:szCs w:val="24"/>
          <w:lang w:val="en-GB"/>
        </w:rPr>
        <w:t>debt negotiations, or declares insolvency</w:t>
      </w:r>
      <w:r w:rsidR="00E65B0C" w:rsidRPr="001B3F28">
        <w:rPr>
          <w:szCs w:val="24"/>
          <w:lang w:val="en-GB"/>
        </w:rPr>
        <w:t>.</w:t>
      </w:r>
    </w:p>
    <w:p w14:paraId="545D89C9" w14:textId="0BF575DF" w:rsidR="008F7B16" w:rsidRDefault="008F7B16" w:rsidP="008960D0">
      <w:pPr>
        <w:pStyle w:val="Heading2"/>
        <w:keepNext w:val="0"/>
        <w:tabs>
          <w:tab w:val="clear" w:pos="576"/>
        </w:tabs>
        <w:ind w:left="709" w:hanging="709"/>
        <w:jc w:val="both"/>
        <w:rPr>
          <w:szCs w:val="24"/>
          <w:lang w:val="en-GB"/>
        </w:rPr>
      </w:pPr>
      <w:r>
        <w:rPr>
          <w:lang w:val="en-GB"/>
        </w:rPr>
        <w:t>T</w:t>
      </w:r>
      <w:r w:rsidRPr="004E4A28">
        <w:rPr>
          <w:szCs w:val="24"/>
          <w:lang w:val="en-GB"/>
        </w:rPr>
        <w:t xml:space="preserve">he </w:t>
      </w:r>
      <w:r w:rsidR="009A24C5" w:rsidRPr="00800468">
        <w:rPr>
          <w:lang w:val="en-GB"/>
        </w:rPr>
        <w:t>Licensor</w:t>
      </w:r>
      <w:r w:rsidRPr="004E4A28">
        <w:rPr>
          <w:szCs w:val="24"/>
          <w:lang w:val="en-GB"/>
        </w:rPr>
        <w:t xml:space="preserve"> </w:t>
      </w:r>
      <w:r>
        <w:rPr>
          <w:szCs w:val="24"/>
          <w:lang w:val="en-GB"/>
        </w:rPr>
        <w:t xml:space="preserve">may </w:t>
      </w:r>
      <w:r w:rsidRPr="004E4A28">
        <w:rPr>
          <w:szCs w:val="24"/>
          <w:lang w:val="en-GB"/>
        </w:rPr>
        <w:t xml:space="preserve">in writing </w:t>
      </w:r>
      <w:r>
        <w:rPr>
          <w:szCs w:val="24"/>
          <w:lang w:val="en-GB"/>
        </w:rPr>
        <w:t xml:space="preserve">to the </w:t>
      </w:r>
      <w:r w:rsidRPr="004E4A28">
        <w:rPr>
          <w:szCs w:val="24"/>
          <w:lang w:val="en-GB"/>
        </w:rPr>
        <w:t xml:space="preserve">Escrow Agent request </w:t>
      </w:r>
      <w:r>
        <w:rPr>
          <w:szCs w:val="24"/>
          <w:lang w:val="en-GB"/>
        </w:rPr>
        <w:t xml:space="preserve">the </w:t>
      </w:r>
      <w:r w:rsidRPr="004E4A28">
        <w:rPr>
          <w:szCs w:val="24"/>
          <w:lang w:val="en-GB"/>
        </w:rPr>
        <w:t xml:space="preserve">Source Code Material to </w:t>
      </w:r>
      <w:r>
        <w:rPr>
          <w:szCs w:val="24"/>
          <w:lang w:val="en-GB"/>
        </w:rPr>
        <w:t>be returned to itself if:</w:t>
      </w:r>
    </w:p>
    <w:p w14:paraId="5F199A37" w14:textId="2BE98715" w:rsidR="008F7B16" w:rsidRDefault="008F7B16" w:rsidP="008F7B16">
      <w:pPr>
        <w:pStyle w:val="BodyTextIndent"/>
        <w:numPr>
          <w:ilvl w:val="0"/>
          <w:numId w:val="34"/>
        </w:numPr>
        <w:ind w:left="1276" w:hanging="568"/>
        <w:jc w:val="both"/>
        <w:rPr>
          <w:szCs w:val="24"/>
          <w:lang w:val="en-GB"/>
        </w:rPr>
      </w:pPr>
      <w:r>
        <w:rPr>
          <w:szCs w:val="24"/>
          <w:lang w:val="en-GB"/>
        </w:rPr>
        <w:t xml:space="preserve">the Licencee has confirmed such </w:t>
      </w:r>
      <w:proofErr w:type="gramStart"/>
      <w:r>
        <w:rPr>
          <w:szCs w:val="24"/>
          <w:lang w:val="en-GB"/>
        </w:rPr>
        <w:t>return</w:t>
      </w:r>
      <w:r w:rsidR="00AA21D3">
        <w:rPr>
          <w:szCs w:val="24"/>
          <w:lang w:val="en-GB"/>
        </w:rPr>
        <w:t>;</w:t>
      </w:r>
      <w:proofErr w:type="gramEnd"/>
    </w:p>
    <w:p w14:paraId="28C4762C" w14:textId="77A082AB" w:rsidR="008F7B16" w:rsidRDefault="008F7B16" w:rsidP="008F7B16">
      <w:pPr>
        <w:pStyle w:val="BodyTextIndent"/>
        <w:numPr>
          <w:ilvl w:val="0"/>
          <w:numId w:val="34"/>
        </w:numPr>
        <w:ind w:left="1276" w:hanging="568"/>
        <w:jc w:val="both"/>
        <w:rPr>
          <w:szCs w:val="24"/>
          <w:lang w:val="en-GB"/>
        </w:rPr>
      </w:pPr>
      <w:r w:rsidRPr="001B3F28">
        <w:rPr>
          <w:szCs w:val="24"/>
          <w:lang w:val="en-GB"/>
        </w:rPr>
        <w:t xml:space="preserve">the </w:t>
      </w:r>
      <w:r w:rsidR="009A24C5" w:rsidRPr="001B3F28">
        <w:rPr>
          <w:szCs w:val="24"/>
          <w:lang w:val="en-GB"/>
        </w:rPr>
        <w:t>Licen</w:t>
      </w:r>
      <w:r w:rsidR="009A24C5">
        <w:rPr>
          <w:szCs w:val="24"/>
          <w:lang w:val="en-GB"/>
        </w:rPr>
        <w:t>sor</w:t>
      </w:r>
      <w:r w:rsidRPr="001B3F28">
        <w:rPr>
          <w:szCs w:val="24"/>
          <w:lang w:val="en-GB"/>
        </w:rPr>
        <w:t xml:space="preserve"> has cancelled the </w:t>
      </w:r>
      <w:r>
        <w:rPr>
          <w:szCs w:val="24"/>
          <w:lang w:val="en-GB"/>
        </w:rPr>
        <w:t>Depositing Parties Agreement</w:t>
      </w:r>
      <w:r w:rsidRPr="001B3F28">
        <w:rPr>
          <w:szCs w:val="24"/>
          <w:lang w:val="en-GB"/>
        </w:rPr>
        <w:t xml:space="preserve"> due to material default by the </w:t>
      </w:r>
      <w:proofErr w:type="gramStart"/>
      <w:r w:rsidRPr="001B3F28">
        <w:rPr>
          <w:szCs w:val="24"/>
          <w:lang w:val="en-GB"/>
        </w:rPr>
        <w:t>Licen</w:t>
      </w:r>
      <w:r>
        <w:rPr>
          <w:szCs w:val="24"/>
          <w:lang w:val="en-GB"/>
        </w:rPr>
        <w:t>cee</w:t>
      </w:r>
      <w:r w:rsidR="00AA21D3">
        <w:rPr>
          <w:szCs w:val="24"/>
          <w:lang w:val="en-GB"/>
        </w:rPr>
        <w:t>;</w:t>
      </w:r>
      <w:proofErr w:type="gramEnd"/>
    </w:p>
    <w:p w14:paraId="63C1CA10" w14:textId="07172268" w:rsidR="00A41446" w:rsidRDefault="00A41446" w:rsidP="008F7B16">
      <w:pPr>
        <w:pStyle w:val="BodyTextIndent"/>
        <w:numPr>
          <w:ilvl w:val="0"/>
          <w:numId w:val="34"/>
        </w:numPr>
        <w:ind w:left="1276" w:hanging="568"/>
        <w:jc w:val="both"/>
        <w:rPr>
          <w:szCs w:val="24"/>
          <w:lang w:val="en-GB"/>
        </w:rPr>
      </w:pPr>
      <w:r>
        <w:rPr>
          <w:szCs w:val="24"/>
          <w:lang w:val="en-GB"/>
        </w:rPr>
        <w:t xml:space="preserve">the </w:t>
      </w:r>
      <w:r w:rsidRPr="0061234B">
        <w:rPr>
          <w:szCs w:val="24"/>
          <w:lang w:val="en-GB"/>
        </w:rPr>
        <w:t xml:space="preserve">Licensor’s obligation to maintain the Product according to the </w:t>
      </w:r>
      <w:r>
        <w:rPr>
          <w:szCs w:val="24"/>
          <w:lang w:val="en-GB"/>
        </w:rPr>
        <w:t>Depositing Parties Agreement</w:t>
      </w:r>
      <w:r w:rsidRPr="0061234B">
        <w:rPr>
          <w:szCs w:val="24"/>
          <w:lang w:val="en-GB"/>
        </w:rPr>
        <w:t xml:space="preserve"> </w:t>
      </w:r>
      <w:r>
        <w:rPr>
          <w:szCs w:val="24"/>
          <w:lang w:val="en-GB"/>
        </w:rPr>
        <w:t xml:space="preserve">has </w:t>
      </w:r>
      <w:proofErr w:type="gramStart"/>
      <w:r w:rsidRPr="0061234B">
        <w:rPr>
          <w:szCs w:val="24"/>
          <w:lang w:val="en-GB"/>
        </w:rPr>
        <w:t>expire</w:t>
      </w:r>
      <w:r>
        <w:rPr>
          <w:szCs w:val="24"/>
          <w:lang w:val="en-GB"/>
        </w:rPr>
        <w:t>d;</w:t>
      </w:r>
      <w:proofErr w:type="gramEnd"/>
    </w:p>
    <w:p w14:paraId="56779213" w14:textId="18B56A40" w:rsidR="008F7B16" w:rsidRDefault="008F7B16" w:rsidP="008F7B16">
      <w:pPr>
        <w:pStyle w:val="BodyTextIndent"/>
        <w:numPr>
          <w:ilvl w:val="0"/>
          <w:numId w:val="34"/>
        </w:numPr>
        <w:ind w:left="1276" w:hanging="568"/>
        <w:jc w:val="both"/>
        <w:rPr>
          <w:szCs w:val="24"/>
          <w:lang w:val="en-GB"/>
        </w:rPr>
      </w:pPr>
      <w:r>
        <w:rPr>
          <w:szCs w:val="24"/>
          <w:lang w:val="en-GB"/>
        </w:rPr>
        <w:t xml:space="preserve">the Escrow Agreement has </w:t>
      </w:r>
      <w:r w:rsidR="00317640">
        <w:rPr>
          <w:szCs w:val="24"/>
          <w:lang w:val="en-GB"/>
        </w:rPr>
        <w:t xml:space="preserve">been </w:t>
      </w:r>
      <w:r>
        <w:rPr>
          <w:szCs w:val="24"/>
          <w:lang w:val="en-GB"/>
        </w:rPr>
        <w:t>terminated, see also clause 11</w:t>
      </w:r>
      <w:r w:rsidR="00AA21D3">
        <w:rPr>
          <w:szCs w:val="24"/>
          <w:lang w:val="en-GB"/>
        </w:rPr>
        <w:t>;</w:t>
      </w:r>
      <w:r w:rsidR="00C56D35">
        <w:rPr>
          <w:szCs w:val="24"/>
          <w:lang w:val="en-GB"/>
        </w:rPr>
        <w:t xml:space="preserve"> or</w:t>
      </w:r>
    </w:p>
    <w:p w14:paraId="6C34D48F" w14:textId="078A6B54" w:rsidR="008F7B16" w:rsidRDefault="008F7B16" w:rsidP="008960D0">
      <w:pPr>
        <w:pStyle w:val="BodyTextIndent"/>
        <w:numPr>
          <w:ilvl w:val="0"/>
          <w:numId w:val="34"/>
        </w:numPr>
        <w:ind w:left="1276" w:hanging="568"/>
        <w:jc w:val="both"/>
        <w:rPr>
          <w:szCs w:val="24"/>
          <w:lang w:val="en-GB"/>
        </w:rPr>
      </w:pPr>
      <w:r w:rsidRPr="008960D0">
        <w:rPr>
          <w:szCs w:val="24"/>
          <w:lang w:val="en-GB"/>
        </w:rPr>
        <w:t xml:space="preserve">the Licencee goes into bankruptcy proceedings (or similar), and the bankruptcy estate has </w:t>
      </w:r>
      <w:r w:rsidR="00C56D35">
        <w:rPr>
          <w:szCs w:val="24"/>
          <w:lang w:val="en-GB"/>
        </w:rPr>
        <w:t>declared in writing</w:t>
      </w:r>
      <w:r w:rsidRPr="008960D0">
        <w:rPr>
          <w:szCs w:val="24"/>
          <w:lang w:val="en-GB"/>
        </w:rPr>
        <w:t xml:space="preserve"> not to enter into the Disposing Parties’ Agreement</w:t>
      </w:r>
      <w:r w:rsidR="00C56D35">
        <w:rPr>
          <w:szCs w:val="24"/>
          <w:lang w:val="en-GB"/>
        </w:rPr>
        <w:t>.</w:t>
      </w:r>
    </w:p>
    <w:p w14:paraId="53F6E2FB" w14:textId="77777777" w:rsidR="008F7B16" w:rsidRDefault="008F7B16" w:rsidP="00E17B51">
      <w:pPr>
        <w:pStyle w:val="BodyTextIndent"/>
        <w:ind w:left="0"/>
        <w:jc w:val="both"/>
        <w:rPr>
          <w:szCs w:val="24"/>
          <w:lang w:val="en-GB"/>
        </w:rPr>
      </w:pPr>
    </w:p>
    <w:p w14:paraId="01AE15F1" w14:textId="7B0D2D2C" w:rsidR="00BF1A7E" w:rsidRPr="00800468" w:rsidRDefault="00E65B0C" w:rsidP="008960D0">
      <w:pPr>
        <w:pStyle w:val="Heading2"/>
        <w:keepNext w:val="0"/>
        <w:tabs>
          <w:tab w:val="clear" w:pos="576"/>
        </w:tabs>
        <w:ind w:left="709" w:hanging="709"/>
        <w:jc w:val="both"/>
        <w:rPr>
          <w:szCs w:val="24"/>
          <w:lang w:val="en-GB"/>
        </w:rPr>
      </w:pPr>
      <w:r w:rsidRPr="00FE6875">
        <w:rPr>
          <w:szCs w:val="24"/>
          <w:lang w:val="en-GB"/>
        </w:rPr>
        <w:t xml:space="preserve">If </w:t>
      </w:r>
      <w:r w:rsidRPr="00800468">
        <w:rPr>
          <w:lang w:val="en-GB"/>
        </w:rPr>
        <w:t>t</w:t>
      </w:r>
      <w:r w:rsidRPr="00A855E7">
        <w:rPr>
          <w:lang w:val="en-GB"/>
        </w:rPr>
        <w:t>he</w:t>
      </w:r>
      <w:r w:rsidRPr="00FE6875">
        <w:rPr>
          <w:szCs w:val="24"/>
          <w:lang w:val="en-GB"/>
        </w:rPr>
        <w:t xml:space="preserve"> Escrow Agent receives </w:t>
      </w:r>
      <w:r w:rsidR="001B3F28">
        <w:rPr>
          <w:szCs w:val="24"/>
          <w:lang w:val="en-GB"/>
        </w:rPr>
        <w:t xml:space="preserve">a request </w:t>
      </w:r>
      <w:r w:rsidR="00FE6875" w:rsidRPr="00B45921">
        <w:rPr>
          <w:szCs w:val="24"/>
          <w:lang w:val="en-GB"/>
        </w:rPr>
        <w:t>according to Clause 5.2</w:t>
      </w:r>
      <w:r w:rsidR="00AA21D3">
        <w:rPr>
          <w:szCs w:val="24"/>
          <w:lang w:val="en-GB"/>
        </w:rPr>
        <w:t xml:space="preserve"> or 5.3</w:t>
      </w:r>
      <w:r w:rsidR="00FE6875" w:rsidRPr="00B45921">
        <w:rPr>
          <w:szCs w:val="24"/>
          <w:lang w:val="en-GB"/>
        </w:rPr>
        <w:t xml:space="preserve">, </w:t>
      </w:r>
      <w:r w:rsidRPr="00FE6875">
        <w:rPr>
          <w:szCs w:val="24"/>
          <w:lang w:val="en-GB"/>
        </w:rPr>
        <w:t xml:space="preserve">the Escrow Agent shall immediately </w:t>
      </w:r>
      <w:r w:rsidR="009059D1">
        <w:rPr>
          <w:szCs w:val="24"/>
          <w:lang w:val="en-GB"/>
        </w:rPr>
        <w:t xml:space="preserve">notify the </w:t>
      </w:r>
      <w:r w:rsidR="00AA21D3">
        <w:rPr>
          <w:szCs w:val="24"/>
          <w:lang w:val="en-GB"/>
        </w:rPr>
        <w:t xml:space="preserve">other Depositing Party </w:t>
      </w:r>
      <w:r w:rsidR="009059D1">
        <w:rPr>
          <w:szCs w:val="24"/>
          <w:lang w:val="en-GB"/>
        </w:rPr>
        <w:t>about the request</w:t>
      </w:r>
      <w:r w:rsidR="001B3F28">
        <w:rPr>
          <w:szCs w:val="24"/>
          <w:lang w:val="en-GB"/>
        </w:rPr>
        <w:t>.</w:t>
      </w:r>
    </w:p>
    <w:p w14:paraId="0E8C679D" w14:textId="361FCD2C" w:rsidR="00BF1A7E" w:rsidRDefault="009059D1" w:rsidP="008960D0">
      <w:pPr>
        <w:pStyle w:val="Heading2"/>
        <w:keepNext w:val="0"/>
        <w:tabs>
          <w:tab w:val="clear" w:pos="576"/>
        </w:tabs>
        <w:ind w:left="709" w:hanging="709"/>
        <w:jc w:val="both"/>
        <w:rPr>
          <w:szCs w:val="24"/>
          <w:lang w:val="en-GB"/>
        </w:rPr>
      </w:pPr>
      <w:r w:rsidRPr="00641B30">
        <w:rPr>
          <w:szCs w:val="24"/>
          <w:lang w:val="en-GB"/>
        </w:rPr>
        <w:lastRenderedPageBreak/>
        <w:t xml:space="preserve">If the Escrow Agent receives </w:t>
      </w:r>
      <w:r>
        <w:rPr>
          <w:szCs w:val="24"/>
          <w:lang w:val="en-GB"/>
        </w:rPr>
        <w:t xml:space="preserve">a protest in writing from </w:t>
      </w:r>
      <w:r w:rsidR="00DA00BC">
        <w:rPr>
          <w:szCs w:val="24"/>
          <w:lang w:val="en-GB"/>
        </w:rPr>
        <w:t xml:space="preserve">the other Depositing Party </w:t>
      </w:r>
      <w:r>
        <w:rPr>
          <w:szCs w:val="24"/>
          <w:lang w:val="en-GB"/>
        </w:rPr>
        <w:t>within 10 Banking Days after the notification set out in Clause 5.</w:t>
      </w:r>
      <w:r w:rsidR="00DA00BC">
        <w:rPr>
          <w:szCs w:val="24"/>
          <w:lang w:val="en-GB"/>
        </w:rPr>
        <w:t>4</w:t>
      </w:r>
      <w:r>
        <w:rPr>
          <w:szCs w:val="24"/>
          <w:lang w:val="en-GB"/>
        </w:rPr>
        <w:t xml:space="preserve">, arguing </w:t>
      </w:r>
      <w:r w:rsidR="00BF1A7E" w:rsidRPr="004E4A28">
        <w:rPr>
          <w:szCs w:val="24"/>
          <w:lang w:val="en-GB"/>
        </w:rPr>
        <w:t xml:space="preserve">that the conditions for release are not met, the Escrow Agent shall keep the Source Code Material in escrow until there is a </w:t>
      </w:r>
      <w:r>
        <w:rPr>
          <w:szCs w:val="24"/>
          <w:lang w:val="en-GB"/>
        </w:rPr>
        <w:t xml:space="preserve">formal </w:t>
      </w:r>
      <w:r w:rsidR="00DA00BC">
        <w:rPr>
          <w:szCs w:val="24"/>
          <w:lang w:val="en-GB"/>
        </w:rPr>
        <w:t xml:space="preserve">and final </w:t>
      </w:r>
      <w:r w:rsidR="00BF1A7E" w:rsidRPr="004E4A28">
        <w:rPr>
          <w:szCs w:val="24"/>
          <w:lang w:val="en-GB"/>
        </w:rPr>
        <w:t xml:space="preserve">court ruling or enforcement order authorising the release of the Source Code Material. The Escrow Agent is not a party to such </w:t>
      </w:r>
      <w:r w:rsidR="00562411">
        <w:rPr>
          <w:szCs w:val="24"/>
          <w:lang w:val="en-GB"/>
        </w:rPr>
        <w:t>court or enforcement proceedings</w:t>
      </w:r>
      <w:r w:rsidR="00565AE1">
        <w:rPr>
          <w:szCs w:val="24"/>
          <w:lang w:val="en-GB"/>
        </w:rPr>
        <w:t>.</w:t>
      </w:r>
    </w:p>
    <w:p w14:paraId="4846D792" w14:textId="0EF5423E" w:rsidR="001627D1" w:rsidRPr="00800468" w:rsidRDefault="00565AE1" w:rsidP="008960D0">
      <w:pPr>
        <w:pStyle w:val="Heading2"/>
        <w:keepNext w:val="0"/>
        <w:tabs>
          <w:tab w:val="clear" w:pos="576"/>
        </w:tabs>
        <w:ind w:left="709" w:hanging="709"/>
        <w:jc w:val="both"/>
        <w:rPr>
          <w:szCs w:val="24"/>
          <w:lang w:val="en-GB"/>
        </w:rPr>
      </w:pPr>
      <w:r>
        <w:rPr>
          <w:szCs w:val="24"/>
          <w:lang w:val="en-GB"/>
        </w:rPr>
        <w:t xml:space="preserve">If the </w:t>
      </w:r>
      <w:bookmarkStart w:id="1" w:name="_DV_M51"/>
      <w:bookmarkStart w:id="2" w:name="_DV_M52"/>
      <w:bookmarkStart w:id="3" w:name="_DV_M53"/>
      <w:bookmarkStart w:id="4" w:name="_DV_M54"/>
      <w:bookmarkStart w:id="5" w:name="_DV_M55"/>
      <w:bookmarkStart w:id="6" w:name="_DV_M56"/>
      <w:bookmarkStart w:id="7" w:name="_DV_M57"/>
      <w:bookmarkStart w:id="8" w:name="_DV_M58"/>
      <w:bookmarkStart w:id="9" w:name="_DV_M59"/>
      <w:bookmarkStart w:id="10" w:name="_DV_M60"/>
      <w:bookmarkStart w:id="11" w:name="_Ref525544633"/>
      <w:bookmarkEnd w:id="1"/>
      <w:bookmarkEnd w:id="2"/>
      <w:bookmarkEnd w:id="3"/>
      <w:bookmarkEnd w:id="4"/>
      <w:bookmarkEnd w:id="5"/>
      <w:bookmarkEnd w:id="6"/>
      <w:bookmarkEnd w:id="7"/>
      <w:bookmarkEnd w:id="8"/>
      <w:bookmarkEnd w:id="9"/>
      <w:bookmarkEnd w:id="10"/>
      <w:r w:rsidR="00C36C48" w:rsidRPr="004E4A28">
        <w:rPr>
          <w:szCs w:val="24"/>
          <w:lang w:val="en-GB"/>
        </w:rPr>
        <w:t xml:space="preserve">Escrow Agent has </w:t>
      </w:r>
      <w:r>
        <w:rPr>
          <w:szCs w:val="24"/>
          <w:lang w:val="en-GB"/>
        </w:rPr>
        <w:t xml:space="preserve">not </w:t>
      </w:r>
      <w:r w:rsidR="00C36C48" w:rsidRPr="004E4A28">
        <w:rPr>
          <w:szCs w:val="24"/>
          <w:lang w:val="en-GB"/>
        </w:rPr>
        <w:t xml:space="preserve">received a protest from </w:t>
      </w:r>
      <w:r w:rsidR="00DA00BC">
        <w:rPr>
          <w:szCs w:val="24"/>
          <w:lang w:val="en-GB"/>
        </w:rPr>
        <w:t xml:space="preserve">the other Depositing Party </w:t>
      </w:r>
      <w:r w:rsidR="00C36C48" w:rsidRPr="004E4A28">
        <w:rPr>
          <w:szCs w:val="24"/>
          <w:lang w:val="en-GB"/>
        </w:rPr>
        <w:t xml:space="preserve">pursuant to Clause </w:t>
      </w:r>
      <w:r>
        <w:rPr>
          <w:szCs w:val="24"/>
          <w:lang w:val="en-GB"/>
        </w:rPr>
        <w:t>5.</w:t>
      </w:r>
      <w:r w:rsidR="00DA00BC">
        <w:rPr>
          <w:szCs w:val="24"/>
          <w:lang w:val="en-GB"/>
        </w:rPr>
        <w:t>5</w:t>
      </w:r>
      <w:r>
        <w:rPr>
          <w:szCs w:val="24"/>
          <w:lang w:val="en-GB"/>
        </w:rPr>
        <w:t xml:space="preserve">, </w:t>
      </w:r>
      <w:r w:rsidR="00C36C48" w:rsidRPr="00800468">
        <w:rPr>
          <w:lang w:val="en-GB"/>
        </w:rPr>
        <w:t>t</w:t>
      </w:r>
      <w:r w:rsidR="00C36C48" w:rsidRPr="00A855E7">
        <w:rPr>
          <w:lang w:val="en-GB"/>
        </w:rPr>
        <w:t>he</w:t>
      </w:r>
      <w:r w:rsidR="00C36C48" w:rsidRPr="004E4A28">
        <w:rPr>
          <w:szCs w:val="24"/>
          <w:lang w:val="en-GB"/>
        </w:rPr>
        <w:t xml:space="preserve"> Escrow Agent shall release the Source Code Material to </w:t>
      </w:r>
      <w:r w:rsidR="00DA00BC">
        <w:rPr>
          <w:szCs w:val="24"/>
          <w:lang w:val="en-GB"/>
        </w:rPr>
        <w:t xml:space="preserve">the requesting Depositing Party </w:t>
      </w:r>
      <w:r w:rsidR="00C36C48" w:rsidRPr="004E4A28">
        <w:rPr>
          <w:szCs w:val="24"/>
          <w:lang w:val="en-GB"/>
        </w:rPr>
        <w:t xml:space="preserve">within </w:t>
      </w:r>
      <w:r>
        <w:rPr>
          <w:szCs w:val="24"/>
          <w:lang w:val="en-GB"/>
        </w:rPr>
        <w:t xml:space="preserve">15 </w:t>
      </w:r>
      <w:r w:rsidRPr="000943E0">
        <w:rPr>
          <w:szCs w:val="24"/>
          <w:lang w:val="en-GB"/>
        </w:rPr>
        <w:t xml:space="preserve">Banking Days </w:t>
      </w:r>
      <w:r w:rsidR="00C36C48" w:rsidRPr="000943E0">
        <w:rPr>
          <w:szCs w:val="24"/>
          <w:lang w:val="en-GB"/>
        </w:rPr>
        <w:t xml:space="preserve">after the </w:t>
      </w:r>
      <w:r w:rsidRPr="000943E0">
        <w:rPr>
          <w:szCs w:val="24"/>
          <w:lang w:val="en-GB"/>
        </w:rPr>
        <w:t xml:space="preserve">notification is sent </w:t>
      </w:r>
      <w:r w:rsidR="00DA00BC">
        <w:rPr>
          <w:szCs w:val="24"/>
          <w:lang w:val="en-GB"/>
        </w:rPr>
        <w:t xml:space="preserve">from the Escrow Agent </w:t>
      </w:r>
      <w:r w:rsidRPr="000943E0">
        <w:rPr>
          <w:szCs w:val="24"/>
          <w:lang w:val="en-GB"/>
        </w:rPr>
        <w:t>according to Clause 5.</w:t>
      </w:r>
      <w:r w:rsidR="00DA00BC">
        <w:rPr>
          <w:szCs w:val="24"/>
          <w:lang w:val="en-GB"/>
        </w:rPr>
        <w:t>4</w:t>
      </w:r>
      <w:r w:rsidRPr="000943E0">
        <w:rPr>
          <w:szCs w:val="24"/>
          <w:lang w:val="en-GB"/>
        </w:rPr>
        <w:t>.</w:t>
      </w:r>
      <w:bookmarkEnd w:id="11"/>
    </w:p>
    <w:p w14:paraId="3987D17D" w14:textId="7E34B3D7" w:rsidR="00792847" w:rsidRDefault="00792847" w:rsidP="008960D0">
      <w:pPr>
        <w:pStyle w:val="Heading2"/>
        <w:keepNext w:val="0"/>
        <w:tabs>
          <w:tab w:val="clear" w:pos="576"/>
        </w:tabs>
        <w:ind w:left="709" w:hanging="709"/>
        <w:jc w:val="both"/>
        <w:rPr>
          <w:szCs w:val="24"/>
          <w:lang w:val="en-GB"/>
        </w:rPr>
      </w:pPr>
      <w:r>
        <w:rPr>
          <w:szCs w:val="24"/>
          <w:lang w:val="en-GB"/>
        </w:rPr>
        <w:t xml:space="preserve">The </w:t>
      </w:r>
      <w:r w:rsidRPr="00800468">
        <w:rPr>
          <w:lang w:val="en-GB"/>
        </w:rPr>
        <w:t>Depositing</w:t>
      </w:r>
      <w:r>
        <w:rPr>
          <w:szCs w:val="24"/>
          <w:lang w:val="en-GB"/>
        </w:rPr>
        <w:t xml:space="preserve"> Parties may at any time jointly instruct the Escrow Agent to release the Source Code Materiel to any other person than described above. </w:t>
      </w:r>
    </w:p>
    <w:p w14:paraId="145A438F" w14:textId="77777777" w:rsidR="00C36C48" w:rsidRPr="000943E0" w:rsidRDefault="00B147F1" w:rsidP="00E17B51">
      <w:pPr>
        <w:pStyle w:val="Heading1"/>
        <w:keepNext w:val="0"/>
        <w:tabs>
          <w:tab w:val="clear" w:pos="432"/>
        </w:tabs>
        <w:ind w:left="709" w:hanging="709"/>
        <w:jc w:val="both"/>
        <w:rPr>
          <w:rFonts w:ascii="Times New Roman" w:hAnsi="Times New Roman"/>
          <w:sz w:val="24"/>
          <w:szCs w:val="24"/>
          <w:lang w:val="en-GB"/>
        </w:rPr>
      </w:pPr>
      <w:bookmarkStart w:id="12" w:name="_Ref525555713"/>
      <w:r>
        <w:rPr>
          <w:rFonts w:ascii="Times New Roman" w:hAnsi="Times New Roman"/>
          <w:sz w:val="24"/>
          <w:szCs w:val="24"/>
          <w:lang w:val="en-GB"/>
        </w:rPr>
        <w:t>Use of</w:t>
      </w:r>
      <w:r w:rsidR="00C36C48" w:rsidRPr="000943E0">
        <w:rPr>
          <w:rFonts w:ascii="Times New Roman" w:hAnsi="Times New Roman"/>
          <w:sz w:val="24"/>
          <w:szCs w:val="24"/>
          <w:lang w:val="en-GB"/>
        </w:rPr>
        <w:t xml:space="preserve"> </w:t>
      </w:r>
      <w:r w:rsidR="00AE4BC0" w:rsidRPr="000943E0">
        <w:rPr>
          <w:rFonts w:ascii="Times New Roman" w:hAnsi="Times New Roman"/>
          <w:sz w:val="24"/>
          <w:szCs w:val="24"/>
          <w:lang w:val="en-GB"/>
        </w:rPr>
        <w:t xml:space="preserve">released </w:t>
      </w:r>
      <w:r w:rsidR="00C36C48" w:rsidRPr="000943E0">
        <w:rPr>
          <w:rFonts w:ascii="Times New Roman" w:hAnsi="Times New Roman"/>
          <w:sz w:val="24"/>
          <w:szCs w:val="24"/>
          <w:lang w:val="en-GB"/>
        </w:rPr>
        <w:t xml:space="preserve">Source Code Material </w:t>
      </w:r>
      <w:bookmarkEnd w:id="12"/>
    </w:p>
    <w:p w14:paraId="2470CBBE" w14:textId="3D9BE2F4" w:rsidR="00615AD0" w:rsidRPr="000943E0" w:rsidRDefault="00C36C48" w:rsidP="008960D0">
      <w:pPr>
        <w:pStyle w:val="Heading2"/>
        <w:keepNext w:val="0"/>
        <w:tabs>
          <w:tab w:val="clear" w:pos="576"/>
        </w:tabs>
        <w:ind w:left="709" w:hanging="709"/>
        <w:jc w:val="both"/>
        <w:rPr>
          <w:szCs w:val="24"/>
          <w:lang w:val="en-GB"/>
        </w:rPr>
      </w:pPr>
      <w:r w:rsidRPr="004E4A28">
        <w:rPr>
          <w:szCs w:val="24"/>
          <w:lang w:val="en-GB"/>
        </w:rPr>
        <w:t>I</w:t>
      </w:r>
      <w:r w:rsidR="00AE4BC0">
        <w:rPr>
          <w:szCs w:val="24"/>
          <w:lang w:val="en-GB"/>
        </w:rPr>
        <w:t xml:space="preserve">f </w:t>
      </w:r>
      <w:r w:rsidRPr="004E4A28">
        <w:rPr>
          <w:szCs w:val="24"/>
          <w:lang w:val="en-GB"/>
        </w:rPr>
        <w:t xml:space="preserve">the </w:t>
      </w:r>
      <w:r w:rsidR="00AE4BC0" w:rsidRPr="00800468">
        <w:rPr>
          <w:lang w:val="en-GB"/>
        </w:rPr>
        <w:t>Sour</w:t>
      </w:r>
      <w:r w:rsidR="00AE4BC0" w:rsidRPr="00A855E7">
        <w:rPr>
          <w:lang w:val="en-GB"/>
        </w:rPr>
        <w:t>ce</w:t>
      </w:r>
      <w:r w:rsidR="00AE4BC0" w:rsidRPr="004E4A28">
        <w:rPr>
          <w:szCs w:val="24"/>
          <w:lang w:val="en-GB"/>
        </w:rPr>
        <w:t xml:space="preserve"> Code Material </w:t>
      </w:r>
      <w:r w:rsidR="00AE4BC0">
        <w:rPr>
          <w:szCs w:val="24"/>
          <w:lang w:val="en-GB"/>
        </w:rPr>
        <w:t xml:space="preserve">is released to the </w:t>
      </w:r>
      <w:r w:rsidRPr="004E4A28">
        <w:rPr>
          <w:szCs w:val="24"/>
          <w:lang w:val="en-GB"/>
        </w:rPr>
        <w:t xml:space="preserve">Licensee </w:t>
      </w:r>
      <w:r w:rsidR="00AE4BC0">
        <w:rPr>
          <w:szCs w:val="24"/>
          <w:lang w:val="en-GB"/>
        </w:rPr>
        <w:t xml:space="preserve">according to </w:t>
      </w:r>
      <w:r w:rsidRPr="004E4A28">
        <w:rPr>
          <w:szCs w:val="24"/>
          <w:lang w:val="en-GB"/>
        </w:rPr>
        <w:t xml:space="preserve">Clause </w:t>
      </w:r>
      <w:r w:rsidR="00AE4BC0">
        <w:rPr>
          <w:szCs w:val="24"/>
          <w:lang w:val="en-GB"/>
        </w:rPr>
        <w:t>5,</w:t>
      </w:r>
      <w:r w:rsidRPr="004E4A28">
        <w:rPr>
          <w:szCs w:val="24"/>
          <w:lang w:val="en-GB"/>
        </w:rPr>
        <w:t xml:space="preserve"> the Licensee is </w:t>
      </w:r>
      <w:r w:rsidR="00615AD0">
        <w:rPr>
          <w:szCs w:val="24"/>
          <w:lang w:val="en-GB"/>
        </w:rPr>
        <w:t xml:space="preserve">only </w:t>
      </w:r>
      <w:r w:rsidRPr="004E4A28">
        <w:rPr>
          <w:szCs w:val="24"/>
          <w:lang w:val="en-GB"/>
        </w:rPr>
        <w:t xml:space="preserve">entitled to use the Source Code Material </w:t>
      </w:r>
      <w:r w:rsidR="00615AD0" w:rsidRPr="004E4A28">
        <w:rPr>
          <w:szCs w:val="24"/>
          <w:lang w:val="en-GB"/>
        </w:rPr>
        <w:t xml:space="preserve">to enable the Licensee to </w:t>
      </w:r>
      <w:r w:rsidR="00615AD0" w:rsidRPr="00800468">
        <w:rPr>
          <w:lang w:val="en-GB"/>
        </w:rPr>
        <w:t>continu</w:t>
      </w:r>
      <w:r w:rsidR="00615AD0" w:rsidRPr="00A855E7">
        <w:rPr>
          <w:lang w:val="en-GB"/>
        </w:rPr>
        <w:t>e</w:t>
      </w:r>
      <w:r w:rsidR="00615AD0" w:rsidRPr="004E4A28">
        <w:rPr>
          <w:szCs w:val="24"/>
          <w:lang w:val="en-GB"/>
        </w:rPr>
        <w:t xml:space="preserve"> t</w:t>
      </w:r>
      <w:r w:rsidR="00615AD0">
        <w:rPr>
          <w:szCs w:val="24"/>
          <w:lang w:val="en-GB"/>
        </w:rPr>
        <w:t xml:space="preserve">he </w:t>
      </w:r>
      <w:r w:rsidR="00615AD0" w:rsidRPr="000943E0">
        <w:rPr>
          <w:szCs w:val="24"/>
          <w:lang w:val="en-GB"/>
        </w:rPr>
        <w:t xml:space="preserve">maintenance of the Product according to the </w:t>
      </w:r>
      <w:r w:rsidR="00CC0838">
        <w:rPr>
          <w:szCs w:val="24"/>
          <w:lang w:val="en-GB"/>
        </w:rPr>
        <w:t>Depositing Parties Agreement</w:t>
      </w:r>
      <w:r w:rsidR="00615AD0" w:rsidRPr="000943E0">
        <w:rPr>
          <w:szCs w:val="24"/>
          <w:lang w:val="en-GB"/>
        </w:rPr>
        <w:t xml:space="preserve">. </w:t>
      </w:r>
    </w:p>
    <w:p w14:paraId="164508F3" w14:textId="2B241BCF" w:rsidR="00E31FD9" w:rsidRDefault="00586B6F" w:rsidP="008960D0">
      <w:pPr>
        <w:pStyle w:val="Heading2"/>
        <w:keepNext w:val="0"/>
        <w:tabs>
          <w:tab w:val="clear" w:pos="576"/>
        </w:tabs>
        <w:ind w:left="709" w:hanging="709"/>
        <w:jc w:val="both"/>
        <w:rPr>
          <w:szCs w:val="24"/>
          <w:lang w:val="en-GB"/>
        </w:rPr>
      </w:pPr>
      <w:r w:rsidRPr="004E4A28">
        <w:rPr>
          <w:szCs w:val="24"/>
          <w:lang w:val="en-GB"/>
        </w:rPr>
        <w:t>The</w:t>
      </w:r>
      <w:r w:rsidR="00C36C48" w:rsidRPr="004E4A28">
        <w:rPr>
          <w:szCs w:val="24"/>
          <w:lang w:val="en-GB"/>
        </w:rPr>
        <w:t xml:space="preserve"> Licensee </w:t>
      </w:r>
      <w:r w:rsidR="00615AD0">
        <w:rPr>
          <w:szCs w:val="24"/>
          <w:lang w:val="en-GB"/>
        </w:rPr>
        <w:t>shall</w:t>
      </w:r>
      <w:r w:rsidR="00C36C48" w:rsidRPr="004E4A28">
        <w:rPr>
          <w:szCs w:val="24"/>
          <w:lang w:val="en-GB"/>
        </w:rPr>
        <w:t xml:space="preserve"> not make the Source Code Material </w:t>
      </w:r>
      <w:r w:rsidR="00AE596A">
        <w:rPr>
          <w:szCs w:val="24"/>
          <w:lang w:val="en-GB"/>
        </w:rPr>
        <w:t xml:space="preserve">or the Product </w:t>
      </w:r>
      <w:r w:rsidR="00C36C48" w:rsidRPr="004E4A28">
        <w:rPr>
          <w:szCs w:val="24"/>
          <w:lang w:val="en-GB"/>
        </w:rPr>
        <w:t xml:space="preserve">available to others than employees </w:t>
      </w:r>
      <w:r w:rsidR="00AE596A">
        <w:rPr>
          <w:szCs w:val="24"/>
          <w:lang w:val="en-GB"/>
        </w:rPr>
        <w:t>and</w:t>
      </w:r>
      <w:r w:rsidR="00C36C48" w:rsidRPr="004E4A28">
        <w:rPr>
          <w:szCs w:val="24"/>
          <w:lang w:val="en-GB"/>
        </w:rPr>
        <w:t xml:space="preserve"> contractors of the </w:t>
      </w:r>
      <w:r w:rsidRPr="004E4A28">
        <w:rPr>
          <w:szCs w:val="24"/>
          <w:lang w:val="en-GB"/>
        </w:rPr>
        <w:t>Licensee</w:t>
      </w:r>
      <w:r w:rsidR="00E31FD9">
        <w:rPr>
          <w:szCs w:val="24"/>
          <w:lang w:val="en-GB"/>
        </w:rPr>
        <w:t xml:space="preserve"> </w:t>
      </w:r>
      <w:proofErr w:type="gramStart"/>
      <w:r w:rsidR="00E31FD9">
        <w:rPr>
          <w:szCs w:val="24"/>
          <w:lang w:val="en-GB"/>
        </w:rPr>
        <w:t>in order to</w:t>
      </w:r>
      <w:proofErr w:type="gramEnd"/>
      <w:r w:rsidR="00E31FD9">
        <w:rPr>
          <w:szCs w:val="24"/>
          <w:lang w:val="en-GB"/>
        </w:rPr>
        <w:t xml:space="preserve"> maintain the Product as set out in Clause 6.1.</w:t>
      </w:r>
    </w:p>
    <w:p w14:paraId="71750C58" w14:textId="24E2BB09" w:rsidR="00C36C48" w:rsidRDefault="00C36C48" w:rsidP="008960D0">
      <w:pPr>
        <w:pStyle w:val="Heading2"/>
        <w:keepNext w:val="0"/>
        <w:tabs>
          <w:tab w:val="clear" w:pos="576"/>
        </w:tabs>
        <w:ind w:left="709" w:hanging="709"/>
        <w:jc w:val="both"/>
        <w:rPr>
          <w:szCs w:val="24"/>
          <w:lang w:val="en-GB"/>
        </w:rPr>
      </w:pPr>
      <w:r w:rsidRPr="004E4A28">
        <w:rPr>
          <w:szCs w:val="24"/>
          <w:lang w:val="en-GB"/>
        </w:rPr>
        <w:t xml:space="preserve">The </w:t>
      </w:r>
      <w:r w:rsidRPr="00800468">
        <w:rPr>
          <w:lang w:val="en-GB"/>
        </w:rPr>
        <w:t>Lice</w:t>
      </w:r>
      <w:r w:rsidRPr="00A855E7">
        <w:rPr>
          <w:lang w:val="en-GB"/>
        </w:rPr>
        <w:t>nsee</w:t>
      </w:r>
      <w:r w:rsidRPr="004E4A28">
        <w:rPr>
          <w:szCs w:val="24"/>
          <w:lang w:val="en-GB"/>
        </w:rPr>
        <w:t xml:space="preserve"> has no right to market the Product</w:t>
      </w:r>
      <w:r w:rsidR="00CC0838">
        <w:rPr>
          <w:szCs w:val="24"/>
          <w:lang w:val="en-GB"/>
        </w:rPr>
        <w:t>, u</w:t>
      </w:r>
      <w:r w:rsidR="00E31FD9">
        <w:rPr>
          <w:szCs w:val="24"/>
          <w:lang w:val="en-GB"/>
        </w:rPr>
        <w:t xml:space="preserve">nless otherwise agreed in the </w:t>
      </w:r>
      <w:r w:rsidR="00CC0838">
        <w:rPr>
          <w:szCs w:val="24"/>
          <w:lang w:val="en-GB"/>
        </w:rPr>
        <w:t>Depositing Parties Agreement</w:t>
      </w:r>
      <w:r w:rsidR="00E31FD9">
        <w:rPr>
          <w:szCs w:val="24"/>
          <w:lang w:val="en-GB"/>
        </w:rPr>
        <w:t>.</w:t>
      </w:r>
      <w:r w:rsidRPr="004E4A28">
        <w:rPr>
          <w:szCs w:val="24"/>
          <w:lang w:val="en-GB"/>
        </w:rPr>
        <w:t xml:space="preserve"> </w:t>
      </w:r>
    </w:p>
    <w:p w14:paraId="4828F4F0" w14:textId="3F12E744" w:rsidR="00C36C48" w:rsidRDefault="00C36C48" w:rsidP="008960D0">
      <w:pPr>
        <w:pStyle w:val="Heading2"/>
        <w:keepNext w:val="0"/>
        <w:tabs>
          <w:tab w:val="clear" w:pos="576"/>
        </w:tabs>
        <w:ind w:left="709" w:hanging="709"/>
        <w:jc w:val="both"/>
        <w:rPr>
          <w:szCs w:val="24"/>
          <w:lang w:val="en-GB"/>
        </w:rPr>
      </w:pPr>
      <w:r w:rsidRPr="004E4A28">
        <w:rPr>
          <w:szCs w:val="24"/>
          <w:lang w:val="en-GB"/>
        </w:rPr>
        <w:t xml:space="preserve">When the Licensee’s right to use the Product in accordance with the </w:t>
      </w:r>
      <w:r w:rsidR="00A855E7">
        <w:rPr>
          <w:szCs w:val="24"/>
          <w:lang w:val="en-GB"/>
        </w:rPr>
        <w:t xml:space="preserve">Depositing Parties </w:t>
      </w:r>
      <w:r w:rsidR="00A855E7" w:rsidRPr="00800468">
        <w:rPr>
          <w:lang w:val="en-GB"/>
        </w:rPr>
        <w:t>Agreement</w:t>
      </w:r>
      <w:r w:rsidR="00A855E7" w:rsidRPr="004E4A28" w:rsidDel="00A855E7">
        <w:rPr>
          <w:szCs w:val="24"/>
          <w:lang w:val="en-GB"/>
        </w:rPr>
        <w:t xml:space="preserve"> </w:t>
      </w:r>
      <w:r w:rsidRPr="004E4A28">
        <w:rPr>
          <w:szCs w:val="24"/>
          <w:lang w:val="en-GB"/>
        </w:rPr>
        <w:t xml:space="preserve">terminates, the Licensee </w:t>
      </w:r>
      <w:r w:rsidR="00E31FD9">
        <w:rPr>
          <w:szCs w:val="24"/>
          <w:lang w:val="en-GB"/>
        </w:rPr>
        <w:t>shall</w:t>
      </w:r>
      <w:r w:rsidRPr="004E4A28">
        <w:rPr>
          <w:szCs w:val="24"/>
          <w:lang w:val="en-GB"/>
        </w:rPr>
        <w:t xml:space="preserve"> </w:t>
      </w:r>
      <w:r w:rsidR="00E31FD9" w:rsidRPr="004E4A28">
        <w:rPr>
          <w:szCs w:val="24"/>
          <w:lang w:val="en-GB"/>
        </w:rPr>
        <w:t xml:space="preserve">immediately </w:t>
      </w:r>
      <w:r w:rsidRPr="004E4A28">
        <w:rPr>
          <w:szCs w:val="24"/>
          <w:lang w:val="en-GB"/>
        </w:rPr>
        <w:t>return the Source Code Material to the Licensor or destroy the Source Code Material if the Licensor so chooses.</w:t>
      </w:r>
    </w:p>
    <w:p w14:paraId="2AA58485" w14:textId="533EE1AF" w:rsidR="0061234B" w:rsidRPr="004E4A28" w:rsidRDefault="0061234B" w:rsidP="008960D0">
      <w:pPr>
        <w:pStyle w:val="Heading2"/>
        <w:keepNext w:val="0"/>
        <w:tabs>
          <w:tab w:val="clear" w:pos="576"/>
        </w:tabs>
        <w:ind w:left="709" w:hanging="709"/>
        <w:jc w:val="both"/>
        <w:rPr>
          <w:szCs w:val="24"/>
          <w:lang w:val="en-GB"/>
        </w:rPr>
      </w:pPr>
      <w:r>
        <w:rPr>
          <w:szCs w:val="24"/>
          <w:lang w:val="en-GB"/>
        </w:rPr>
        <w:t xml:space="preserve">If the </w:t>
      </w:r>
      <w:r w:rsidRPr="00800468">
        <w:rPr>
          <w:lang w:val="en-GB"/>
        </w:rPr>
        <w:t>Sourc</w:t>
      </w:r>
      <w:r w:rsidRPr="00A855E7">
        <w:rPr>
          <w:lang w:val="en-GB"/>
        </w:rPr>
        <w:t>e</w:t>
      </w:r>
      <w:r>
        <w:rPr>
          <w:szCs w:val="24"/>
          <w:lang w:val="en-GB"/>
        </w:rPr>
        <w:t xml:space="preserve"> Code materials is returned to the Licensor, the Licensor is free to use it at its own discretion, unless otherwise follows by the </w:t>
      </w:r>
      <w:r w:rsidR="00CC0838">
        <w:rPr>
          <w:szCs w:val="24"/>
          <w:lang w:val="en-GB"/>
        </w:rPr>
        <w:t>Depositing Parties Agreement</w:t>
      </w:r>
      <w:r>
        <w:rPr>
          <w:szCs w:val="24"/>
          <w:lang w:val="en-GB"/>
        </w:rPr>
        <w:t xml:space="preserve">. </w:t>
      </w:r>
    </w:p>
    <w:p w14:paraId="2AD9A4DB" w14:textId="77777777" w:rsidR="00C36C48" w:rsidRPr="004E4A28" w:rsidRDefault="00C36C48" w:rsidP="00E17B51">
      <w:pPr>
        <w:pStyle w:val="Heading1"/>
        <w:keepNext w:val="0"/>
        <w:tabs>
          <w:tab w:val="clear" w:pos="432"/>
        </w:tabs>
        <w:ind w:left="709" w:hanging="709"/>
        <w:jc w:val="both"/>
        <w:rPr>
          <w:rFonts w:ascii="Times New Roman" w:hAnsi="Times New Roman"/>
          <w:sz w:val="24"/>
          <w:szCs w:val="24"/>
          <w:lang w:val="en-GB"/>
        </w:rPr>
      </w:pPr>
      <w:r w:rsidRPr="004E4A28">
        <w:rPr>
          <w:rFonts w:ascii="Times New Roman" w:hAnsi="Times New Roman"/>
          <w:sz w:val="24"/>
          <w:szCs w:val="24"/>
          <w:lang w:val="en-GB"/>
        </w:rPr>
        <w:t>Intellectual property rights</w:t>
      </w:r>
    </w:p>
    <w:p w14:paraId="7A96246C" w14:textId="77777777" w:rsidR="00C36C48" w:rsidRPr="004E4A28" w:rsidRDefault="00C36C48" w:rsidP="008960D0">
      <w:pPr>
        <w:pStyle w:val="Heading2"/>
        <w:keepNext w:val="0"/>
        <w:tabs>
          <w:tab w:val="clear" w:pos="576"/>
        </w:tabs>
        <w:ind w:left="709" w:hanging="709"/>
        <w:jc w:val="both"/>
        <w:rPr>
          <w:szCs w:val="24"/>
          <w:lang w:val="en-GB"/>
        </w:rPr>
      </w:pPr>
      <w:bookmarkStart w:id="13" w:name="_DV_M73"/>
      <w:bookmarkStart w:id="14" w:name="_DV_M74"/>
      <w:bookmarkEnd w:id="13"/>
      <w:bookmarkEnd w:id="14"/>
      <w:r w:rsidRPr="004E4A28">
        <w:rPr>
          <w:szCs w:val="24"/>
          <w:lang w:val="en-GB"/>
        </w:rPr>
        <w:t xml:space="preserve">Except </w:t>
      </w:r>
      <w:r w:rsidR="000943E0">
        <w:rPr>
          <w:szCs w:val="24"/>
          <w:lang w:val="en-GB"/>
        </w:rPr>
        <w:t xml:space="preserve">for </w:t>
      </w:r>
      <w:r w:rsidRPr="004E4A28">
        <w:rPr>
          <w:szCs w:val="24"/>
          <w:lang w:val="en-GB"/>
        </w:rPr>
        <w:t xml:space="preserve">the Licensee’s right to maintain the Product </w:t>
      </w:r>
      <w:r w:rsidR="000943E0">
        <w:rPr>
          <w:szCs w:val="24"/>
          <w:lang w:val="en-GB"/>
        </w:rPr>
        <w:t xml:space="preserve">set out in </w:t>
      </w:r>
      <w:r w:rsidRPr="004E4A28">
        <w:rPr>
          <w:szCs w:val="24"/>
          <w:lang w:val="en-GB"/>
        </w:rPr>
        <w:t xml:space="preserve">Clause </w:t>
      </w:r>
      <w:r w:rsidR="00064C36">
        <w:rPr>
          <w:szCs w:val="24"/>
          <w:lang w:val="en-GB"/>
        </w:rPr>
        <w:t>6</w:t>
      </w:r>
      <w:r w:rsidR="00064C36" w:rsidRPr="004E4A28">
        <w:rPr>
          <w:szCs w:val="24"/>
          <w:lang w:val="en-GB"/>
        </w:rPr>
        <w:t xml:space="preserve"> </w:t>
      </w:r>
      <w:r w:rsidRPr="004E4A28">
        <w:rPr>
          <w:szCs w:val="24"/>
          <w:lang w:val="en-GB"/>
        </w:rPr>
        <w:t xml:space="preserve">above, the </w:t>
      </w:r>
      <w:r w:rsidR="000943E0">
        <w:rPr>
          <w:szCs w:val="24"/>
          <w:lang w:val="en-GB"/>
        </w:rPr>
        <w:t xml:space="preserve">Escrow </w:t>
      </w:r>
      <w:r w:rsidRPr="004E4A28">
        <w:rPr>
          <w:szCs w:val="24"/>
          <w:lang w:val="en-GB"/>
        </w:rPr>
        <w:t xml:space="preserve">Agreement does not influence on the </w:t>
      </w:r>
      <w:r w:rsidR="000943E0">
        <w:rPr>
          <w:szCs w:val="24"/>
          <w:lang w:val="en-GB"/>
        </w:rPr>
        <w:t>Parties</w:t>
      </w:r>
      <w:r w:rsidR="000943E0" w:rsidRPr="004E4A28">
        <w:rPr>
          <w:szCs w:val="24"/>
          <w:lang w:val="en-GB"/>
        </w:rPr>
        <w:t xml:space="preserve"> </w:t>
      </w:r>
      <w:r w:rsidRPr="004E4A28">
        <w:rPr>
          <w:szCs w:val="24"/>
          <w:lang w:val="en-GB"/>
        </w:rPr>
        <w:t xml:space="preserve">intellectual property rights to any part of the Product or the Source Code Material. The Escrow Agent is an escrow agent only and has no rights to the Product.  </w:t>
      </w:r>
    </w:p>
    <w:p w14:paraId="6D002C48" w14:textId="77777777" w:rsidR="00944ADF" w:rsidRPr="004E4A28" w:rsidRDefault="00944ADF" w:rsidP="00E17B51">
      <w:pPr>
        <w:pStyle w:val="Heading1"/>
        <w:keepNext w:val="0"/>
        <w:tabs>
          <w:tab w:val="clear" w:pos="432"/>
        </w:tabs>
        <w:ind w:left="709" w:hanging="709"/>
        <w:jc w:val="both"/>
        <w:rPr>
          <w:rFonts w:ascii="Times New Roman" w:hAnsi="Times New Roman"/>
          <w:sz w:val="24"/>
          <w:szCs w:val="24"/>
          <w:lang w:val="en-GB"/>
        </w:rPr>
      </w:pPr>
      <w:r w:rsidRPr="004E4A28">
        <w:rPr>
          <w:rFonts w:ascii="Times New Roman" w:hAnsi="Times New Roman"/>
          <w:sz w:val="24"/>
          <w:szCs w:val="24"/>
          <w:lang w:val="en-GB"/>
        </w:rPr>
        <w:t>Liabilit</w:t>
      </w:r>
      <w:r w:rsidR="00B147F1">
        <w:rPr>
          <w:rFonts w:ascii="Times New Roman" w:hAnsi="Times New Roman"/>
          <w:sz w:val="24"/>
          <w:szCs w:val="24"/>
          <w:lang w:val="en-GB"/>
        </w:rPr>
        <w:t>ies</w:t>
      </w:r>
    </w:p>
    <w:p w14:paraId="3AAFB979" w14:textId="78C0DB82" w:rsidR="00944ADF" w:rsidRPr="004E4A28" w:rsidRDefault="00944ADF" w:rsidP="00E17B51">
      <w:pPr>
        <w:pStyle w:val="Heading2"/>
        <w:keepNext w:val="0"/>
        <w:tabs>
          <w:tab w:val="clear" w:pos="576"/>
        </w:tabs>
        <w:ind w:left="709" w:hanging="709"/>
        <w:jc w:val="both"/>
        <w:rPr>
          <w:szCs w:val="24"/>
          <w:lang w:val="en-GB"/>
        </w:rPr>
      </w:pPr>
      <w:r w:rsidRPr="004E4A28">
        <w:rPr>
          <w:szCs w:val="24"/>
          <w:lang w:val="en-GB"/>
        </w:rPr>
        <w:t xml:space="preserve">The </w:t>
      </w:r>
      <w:r w:rsidR="00694C86">
        <w:rPr>
          <w:szCs w:val="24"/>
          <w:lang w:val="en-GB"/>
        </w:rPr>
        <w:t xml:space="preserve">role of the </w:t>
      </w:r>
      <w:r w:rsidR="00694C86" w:rsidRPr="004E4A28">
        <w:rPr>
          <w:szCs w:val="24"/>
          <w:lang w:val="en-GB"/>
        </w:rPr>
        <w:t>Escrow Agent</w:t>
      </w:r>
      <w:r w:rsidR="00694C86">
        <w:rPr>
          <w:szCs w:val="24"/>
          <w:lang w:val="en-GB"/>
        </w:rPr>
        <w:t xml:space="preserve"> is of mechanical and administrative nature only, and the Escrow Agent</w:t>
      </w:r>
      <w:r w:rsidRPr="004E4A28">
        <w:rPr>
          <w:szCs w:val="24"/>
          <w:lang w:val="en-GB"/>
        </w:rPr>
        <w:t xml:space="preserve"> </w:t>
      </w:r>
      <w:r>
        <w:rPr>
          <w:szCs w:val="24"/>
          <w:lang w:val="en-GB"/>
        </w:rPr>
        <w:t>ha</w:t>
      </w:r>
      <w:r w:rsidR="00694C86">
        <w:rPr>
          <w:szCs w:val="24"/>
          <w:lang w:val="en-GB"/>
        </w:rPr>
        <w:t>s</w:t>
      </w:r>
      <w:r>
        <w:rPr>
          <w:szCs w:val="24"/>
          <w:lang w:val="en-GB"/>
        </w:rPr>
        <w:t xml:space="preserve"> no liability for any content or quality of the Source Code material and shall not make any control or </w:t>
      </w:r>
      <w:r w:rsidRPr="004E4A28">
        <w:rPr>
          <w:szCs w:val="24"/>
          <w:lang w:val="en-GB"/>
        </w:rPr>
        <w:t>determin</w:t>
      </w:r>
      <w:r>
        <w:rPr>
          <w:szCs w:val="24"/>
          <w:lang w:val="en-GB"/>
        </w:rPr>
        <w:t xml:space="preserve">ation of </w:t>
      </w:r>
      <w:r w:rsidRPr="004E4A28">
        <w:rPr>
          <w:szCs w:val="24"/>
          <w:lang w:val="en-GB"/>
        </w:rPr>
        <w:t xml:space="preserve">the Source Code Material </w:t>
      </w:r>
      <w:r>
        <w:rPr>
          <w:szCs w:val="24"/>
          <w:lang w:val="en-GB"/>
        </w:rPr>
        <w:t>upon deposit.</w:t>
      </w:r>
    </w:p>
    <w:p w14:paraId="026B1F6B" w14:textId="3719DC6D" w:rsidR="00944ADF" w:rsidRPr="004E4A28" w:rsidRDefault="00944ADF" w:rsidP="00E17B51">
      <w:pPr>
        <w:pStyle w:val="Heading2"/>
        <w:keepNext w:val="0"/>
        <w:tabs>
          <w:tab w:val="clear" w:pos="576"/>
        </w:tabs>
        <w:ind w:left="709" w:hanging="709"/>
        <w:jc w:val="both"/>
        <w:rPr>
          <w:szCs w:val="24"/>
          <w:lang w:val="en-GB"/>
        </w:rPr>
      </w:pPr>
      <w:r w:rsidRPr="004E4A28">
        <w:rPr>
          <w:szCs w:val="24"/>
          <w:lang w:val="en-GB"/>
        </w:rPr>
        <w:t xml:space="preserve">The Escrow Agent shall </w:t>
      </w:r>
      <w:r w:rsidR="002519B1">
        <w:rPr>
          <w:szCs w:val="24"/>
          <w:lang w:val="en-GB"/>
        </w:rPr>
        <w:t xml:space="preserve">only </w:t>
      </w:r>
      <w:r w:rsidRPr="004E4A28">
        <w:rPr>
          <w:szCs w:val="24"/>
          <w:lang w:val="en-GB"/>
        </w:rPr>
        <w:t xml:space="preserve">be liable for </w:t>
      </w:r>
      <w:r w:rsidR="002519B1">
        <w:rPr>
          <w:szCs w:val="24"/>
          <w:lang w:val="en-GB"/>
        </w:rPr>
        <w:t>direct</w:t>
      </w:r>
      <w:r w:rsidRPr="004E4A28">
        <w:rPr>
          <w:szCs w:val="24"/>
          <w:lang w:val="en-GB"/>
        </w:rPr>
        <w:t xml:space="preserve"> losses suffered by the </w:t>
      </w:r>
      <w:r w:rsidR="002519B1">
        <w:rPr>
          <w:szCs w:val="24"/>
          <w:lang w:val="en-GB"/>
        </w:rPr>
        <w:t xml:space="preserve">Depositing Parties </w:t>
      </w:r>
      <w:proofErr w:type="gramStart"/>
      <w:r w:rsidRPr="004E4A28">
        <w:rPr>
          <w:szCs w:val="24"/>
          <w:lang w:val="en-GB"/>
        </w:rPr>
        <w:t>as a result of</w:t>
      </w:r>
      <w:proofErr w:type="gramEnd"/>
      <w:r w:rsidRPr="004E4A28">
        <w:rPr>
          <w:szCs w:val="24"/>
          <w:lang w:val="en-GB"/>
        </w:rPr>
        <w:t xml:space="preserve"> the Escrow Agent’s </w:t>
      </w:r>
      <w:r w:rsidR="002519B1">
        <w:rPr>
          <w:szCs w:val="24"/>
          <w:lang w:val="en-GB"/>
        </w:rPr>
        <w:t xml:space="preserve">gross </w:t>
      </w:r>
      <w:r w:rsidRPr="004E4A28">
        <w:rPr>
          <w:szCs w:val="24"/>
          <w:lang w:val="en-GB"/>
        </w:rPr>
        <w:t xml:space="preserve">negligence in performing its obligations </w:t>
      </w:r>
      <w:r w:rsidRPr="004E4A28">
        <w:rPr>
          <w:szCs w:val="24"/>
          <w:lang w:val="en-GB"/>
        </w:rPr>
        <w:lastRenderedPageBreak/>
        <w:t xml:space="preserve">under the </w:t>
      </w:r>
      <w:r w:rsidR="002519B1">
        <w:rPr>
          <w:szCs w:val="24"/>
          <w:lang w:val="en-GB"/>
        </w:rPr>
        <w:t xml:space="preserve">Escrow </w:t>
      </w:r>
      <w:r w:rsidRPr="004E4A28">
        <w:rPr>
          <w:szCs w:val="24"/>
          <w:lang w:val="en-GB"/>
        </w:rPr>
        <w:t xml:space="preserve">Agreement. The Escrow Agent shall not be liable for any damages </w:t>
      </w:r>
      <w:proofErr w:type="gramStart"/>
      <w:r w:rsidRPr="004E4A28">
        <w:rPr>
          <w:szCs w:val="24"/>
          <w:lang w:val="en-GB"/>
        </w:rPr>
        <w:t>in excess of</w:t>
      </w:r>
      <w:proofErr w:type="gramEnd"/>
      <w:r w:rsidRPr="004E4A28">
        <w:rPr>
          <w:szCs w:val="24"/>
          <w:lang w:val="en-GB"/>
        </w:rPr>
        <w:t xml:space="preserve"> 100 times the annual fee. </w:t>
      </w:r>
    </w:p>
    <w:p w14:paraId="62A0F1C8" w14:textId="6898F85A" w:rsidR="00944ADF" w:rsidRPr="004E4A28" w:rsidRDefault="00655483" w:rsidP="00E17B51">
      <w:pPr>
        <w:pStyle w:val="Heading2"/>
        <w:keepNext w:val="0"/>
        <w:tabs>
          <w:tab w:val="clear" w:pos="576"/>
        </w:tabs>
        <w:ind w:left="709" w:hanging="709"/>
        <w:jc w:val="both"/>
        <w:rPr>
          <w:szCs w:val="24"/>
          <w:lang w:val="en-GB"/>
        </w:rPr>
      </w:pPr>
      <w:r>
        <w:rPr>
          <w:szCs w:val="24"/>
          <w:lang w:val="en-GB"/>
        </w:rPr>
        <w:t>Each of the</w:t>
      </w:r>
      <w:r w:rsidR="00944ADF" w:rsidRPr="004E4A28">
        <w:rPr>
          <w:szCs w:val="24"/>
          <w:lang w:val="en-GB"/>
        </w:rPr>
        <w:t xml:space="preserve"> </w:t>
      </w:r>
      <w:r>
        <w:rPr>
          <w:szCs w:val="24"/>
          <w:lang w:val="en-GB"/>
        </w:rPr>
        <w:t>Depositing Parties</w:t>
      </w:r>
      <w:r w:rsidR="00944ADF" w:rsidRPr="004E4A28">
        <w:rPr>
          <w:szCs w:val="24"/>
          <w:lang w:val="en-GB"/>
        </w:rPr>
        <w:t xml:space="preserve"> are separately </w:t>
      </w:r>
      <w:r w:rsidR="00AE596A">
        <w:rPr>
          <w:szCs w:val="24"/>
          <w:lang w:val="en-GB"/>
        </w:rPr>
        <w:t xml:space="preserve">indemnify the Escrow Agent for </w:t>
      </w:r>
      <w:r w:rsidR="00944ADF" w:rsidRPr="004E4A28">
        <w:rPr>
          <w:szCs w:val="24"/>
          <w:lang w:val="en-GB"/>
        </w:rPr>
        <w:t xml:space="preserve">losses suffered </w:t>
      </w:r>
      <w:proofErr w:type="gramStart"/>
      <w:r w:rsidR="00944ADF" w:rsidRPr="004E4A28">
        <w:rPr>
          <w:szCs w:val="24"/>
          <w:lang w:val="en-GB"/>
        </w:rPr>
        <w:t>as a result of</w:t>
      </w:r>
      <w:proofErr w:type="gramEnd"/>
      <w:r w:rsidR="00944ADF" w:rsidRPr="004E4A28">
        <w:rPr>
          <w:szCs w:val="24"/>
          <w:lang w:val="en-GB"/>
        </w:rPr>
        <w:t xml:space="preserve"> the </w:t>
      </w:r>
      <w:r w:rsidR="00AE596A">
        <w:rPr>
          <w:szCs w:val="24"/>
          <w:lang w:val="en-GB"/>
        </w:rPr>
        <w:t>relevant Depositing Party’s breach of the Escrow Agreement</w:t>
      </w:r>
      <w:r w:rsidR="00944ADF" w:rsidRPr="004E4A28">
        <w:rPr>
          <w:szCs w:val="24"/>
          <w:lang w:val="en-GB"/>
        </w:rPr>
        <w:t xml:space="preserve">. </w:t>
      </w:r>
    </w:p>
    <w:p w14:paraId="6B5FF78B" w14:textId="77777777" w:rsidR="00C36C48" w:rsidRPr="004E4A28" w:rsidRDefault="00C36C48" w:rsidP="00E17B51">
      <w:pPr>
        <w:pStyle w:val="Heading1"/>
        <w:keepNext w:val="0"/>
        <w:tabs>
          <w:tab w:val="clear" w:pos="432"/>
        </w:tabs>
        <w:ind w:left="709" w:hanging="709"/>
        <w:jc w:val="both"/>
        <w:rPr>
          <w:rFonts w:ascii="Times New Roman" w:hAnsi="Times New Roman"/>
          <w:sz w:val="24"/>
          <w:szCs w:val="24"/>
          <w:lang w:val="en-GB"/>
        </w:rPr>
      </w:pPr>
      <w:r w:rsidRPr="004E4A28">
        <w:rPr>
          <w:rFonts w:ascii="Times New Roman" w:hAnsi="Times New Roman"/>
          <w:sz w:val="24"/>
          <w:szCs w:val="24"/>
          <w:lang w:val="en-GB"/>
        </w:rPr>
        <w:t>Confidentiality</w:t>
      </w:r>
    </w:p>
    <w:p w14:paraId="6ADA4C27" w14:textId="1DB74716" w:rsidR="00C36C48" w:rsidRPr="00A855E7" w:rsidRDefault="00C36C48" w:rsidP="00813A31">
      <w:pPr>
        <w:pStyle w:val="Heading2"/>
        <w:keepNext w:val="0"/>
        <w:tabs>
          <w:tab w:val="clear" w:pos="576"/>
        </w:tabs>
        <w:ind w:left="709" w:hanging="709"/>
        <w:jc w:val="both"/>
        <w:rPr>
          <w:szCs w:val="24"/>
          <w:lang w:val="en-GB"/>
        </w:rPr>
      </w:pPr>
      <w:r w:rsidRPr="00A855E7">
        <w:rPr>
          <w:szCs w:val="24"/>
          <w:lang w:val="en-GB"/>
        </w:rPr>
        <w:t xml:space="preserve">The Escrow Agent </w:t>
      </w:r>
      <w:r w:rsidR="000943E0" w:rsidRPr="00A855E7">
        <w:rPr>
          <w:szCs w:val="24"/>
          <w:lang w:val="en-GB"/>
        </w:rPr>
        <w:t>shall</w:t>
      </w:r>
      <w:r w:rsidRPr="00A855E7">
        <w:rPr>
          <w:szCs w:val="24"/>
          <w:lang w:val="en-GB"/>
        </w:rPr>
        <w:t xml:space="preserve"> maintain any </w:t>
      </w:r>
      <w:r w:rsidR="00792847" w:rsidRPr="00A855E7">
        <w:rPr>
          <w:szCs w:val="24"/>
          <w:lang w:val="en-GB"/>
        </w:rPr>
        <w:t xml:space="preserve">confidential </w:t>
      </w:r>
      <w:r w:rsidRPr="00A855E7">
        <w:rPr>
          <w:szCs w:val="24"/>
          <w:lang w:val="en-GB"/>
        </w:rPr>
        <w:t>information and documentation recei</w:t>
      </w:r>
      <w:r w:rsidRPr="00813A31">
        <w:rPr>
          <w:szCs w:val="24"/>
          <w:lang w:val="en-GB"/>
        </w:rPr>
        <w:t xml:space="preserve">ved under the </w:t>
      </w:r>
      <w:r w:rsidR="000943E0" w:rsidRPr="00A855E7">
        <w:rPr>
          <w:szCs w:val="24"/>
          <w:lang w:val="en-GB"/>
        </w:rPr>
        <w:t xml:space="preserve">Escrow </w:t>
      </w:r>
      <w:r w:rsidRPr="00A855E7">
        <w:rPr>
          <w:szCs w:val="24"/>
          <w:lang w:val="en-GB"/>
        </w:rPr>
        <w:t>Agreement</w:t>
      </w:r>
      <w:r w:rsidR="00792847" w:rsidRPr="00A855E7">
        <w:rPr>
          <w:szCs w:val="24"/>
          <w:lang w:val="en-GB"/>
        </w:rPr>
        <w:t xml:space="preserve"> and</w:t>
      </w:r>
      <w:r w:rsidR="000943E0" w:rsidRPr="00A855E7">
        <w:rPr>
          <w:szCs w:val="24"/>
          <w:lang w:val="en-GB"/>
        </w:rPr>
        <w:t xml:space="preserve"> shall not</w:t>
      </w:r>
      <w:r w:rsidRPr="00A855E7">
        <w:rPr>
          <w:szCs w:val="24"/>
          <w:lang w:val="en-GB"/>
        </w:rPr>
        <w:t xml:space="preserve"> release any such information or documentation </w:t>
      </w:r>
      <w:r w:rsidR="000943E0" w:rsidRPr="00A855E7">
        <w:rPr>
          <w:szCs w:val="24"/>
          <w:lang w:val="en-GB"/>
        </w:rPr>
        <w:t xml:space="preserve">except as set out </w:t>
      </w:r>
      <w:r w:rsidRPr="00A855E7">
        <w:rPr>
          <w:szCs w:val="24"/>
          <w:lang w:val="en-GB"/>
        </w:rPr>
        <w:t xml:space="preserve">in the </w:t>
      </w:r>
      <w:r w:rsidR="00944ADF" w:rsidRPr="00A855E7">
        <w:rPr>
          <w:szCs w:val="24"/>
          <w:lang w:val="en-GB"/>
        </w:rPr>
        <w:t>E</w:t>
      </w:r>
      <w:r w:rsidR="000943E0" w:rsidRPr="00A855E7">
        <w:rPr>
          <w:szCs w:val="24"/>
          <w:lang w:val="en-GB"/>
        </w:rPr>
        <w:t>s</w:t>
      </w:r>
      <w:r w:rsidR="00944ADF" w:rsidRPr="00A855E7">
        <w:rPr>
          <w:szCs w:val="24"/>
          <w:lang w:val="en-GB"/>
        </w:rPr>
        <w:t>c</w:t>
      </w:r>
      <w:r w:rsidR="000943E0" w:rsidRPr="00A855E7">
        <w:rPr>
          <w:szCs w:val="24"/>
          <w:lang w:val="en-GB"/>
        </w:rPr>
        <w:t xml:space="preserve">row </w:t>
      </w:r>
      <w:r w:rsidRPr="00A855E7">
        <w:rPr>
          <w:szCs w:val="24"/>
          <w:lang w:val="en-GB"/>
        </w:rPr>
        <w:t>Agreement</w:t>
      </w:r>
      <w:proofErr w:type="gramStart"/>
      <w:r w:rsidRPr="00A855E7">
        <w:rPr>
          <w:szCs w:val="24"/>
          <w:lang w:val="en-GB"/>
        </w:rPr>
        <w:t>. .</w:t>
      </w:r>
      <w:proofErr w:type="gramEnd"/>
    </w:p>
    <w:p w14:paraId="53A85653" w14:textId="77777777" w:rsidR="00C36C48" w:rsidRPr="004E4A28" w:rsidRDefault="00C36C48" w:rsidP="00E17B51">
      <w:pPr>
        <w:pStyle w:val="Heading1"/>
        <w:keepNext w:val="0"/>
        <w:tabs>
          <w:tab w:val="clear" w:pos="432"/>
        </w:tabs>
        <w:ind w:left="709" w:hanging="709"/>
        <w:jc w:val="both"/>
        <w:rPr>
          <w:rFonts w:ascii="Times New Roman" w:hAnsi="Times New Roman"/>
          <w:sz w:val="24"/>
          <w:szCs w:val="24"/>
          <w:lang w:val="en-GB"/>
        </w:rPr>
      </w:pPr>
      <w:bookmarkStart w:id="15" w:name="_DV_M84"/>
      <w:bookmarkStart w:id="16" w:name="_DV_M85"/>
      <w:bookmarkEnd w:id="15"/>
      <w:bookmarkEnd w:id="16"/>
      <w:r w:rsidRPr="004E4A28">
        <w:rPr>
          <w:rFonts w:ascii="Times New Roman" w:hAnsi="Times New Roman"/>
          <w:sz w:val="24"/>
          <w:szCs w:val="24"/>
          <w:lang w:val="en-GB"/>
        </w:rPr>
        <w:t>Escrow fee</w:t>
      </w:r>
    </w:p>
    <w:p w14:paraId="7C048631" w14:textId="77777777" w:rsidR="00CB67F7" w:rsidRDefault="00243E00" w:rsidP="00E17B51">
      <w:pPr>
        <w:pStyle w:val="Heading2"/>
        <w:keepNext w:val="0"/>
        <w:tabs>
          <w:tab w:val="clear" w:pos="576"/>
        </w:tabs>
        <w:ind w:left="709" w:hanging="709"/>
        <w:jc w:val="both"/>
        <w:rPr>
          <w:lang w:val="en-US"/>
        </w:rPr>
      </w:pPr>
      <w:r w:rsidRPr="004E4A28">
        <w:rPr>
          <w:lang w:val="en-US"/>
        </w:rPr>
        <w:t>The Escrow Agent`s fee</w:t>
      </w:r>
      <w:r w:rsidR="00FB10FC">
        <w:rPr>
          <w:lang w:val="en-US"/>
        </w:rPr>
        <w:t>s are set out in Annex 1.</w:t>
      </w:r>
    </w:p>
    <w:p w14:paraId="549CF00C" w14:textId="54436CA7" w:rsidR="00FB5096" w:rsidRDefault="00FB5096" w:rsidP="00E17B51">
      <w:pPr>
        <w:pStyle w:val="Heading2"/>
        <w:tabs>
          <w:tab w:val="clear" w:pos="576"/>
          <w:tab w:val="num" w:pos="709"/>
        </w:tabs>
        <w:ind w:left="709" w:hanging="709"/>
        <w:jc w:val="both"/>
        <w:rPr>
          <w:lang w:val="en-US"/>
        </w:rPr>
      </w:pPr>
      <w:r>
        <w:rPr>
          <w:lang w:val="en-US"/>
        </w:rPr>
        <w:t xml:space="preserve">Payment date for fees are 10 </w:t>
      </w:r>
      <w:r w:rsidR="00CC0838">
        <w:rPr>
          <w:lang w:val="en-US"/>
        </w:rPr>
        <w:t>B</w:t>
      </w:r>
      <w:r>
        <w:rPr>
          <w:lang w:val="en-US"/>
        </w:rPr>
        <w:t xml:space="preserve">anking </w:t>
      </w:r>
      <w:r w:rsidR="00CC0838">
        <w:rPr>
          <w:lang w:val="en-US"/>
        </w:rPr>
        <w:t>D</w:t>
      </w:r>
      <w:r>
        <w:rPr>
          <w:lang w:val="en-US"/>
        </w:rPr>
        <w:t>ays after invoice from the Escrow Agent.</w:t>
      </w:r>
    </w:p>
    <w:p w14:paraId="23B1EC14" w14:textId="1B2ECB38" w:rsidR="0010584B" w:rsidRDefault="00FB5096" w:rsidP="008960D0">
      <w:pPr>
        <w:pStyle w:val="Heading2"/>
        <w:keepNext w:val="0"/>
        <w:tabs>
          <w:tab w:val="clear" w:pos="576"/>
        </w:tabs>
        <w:ind w:left="709" w:hanging="709"/>
        <w:jc w:val="both"/>
        <w:rPr>
          <w:lang w:val="en-US"/>
        </w:rPr>
      </w:pPr>
      <w:r w:rsidRPr="004E4A28">
        <w:rPr>
          <w:szCs w:val="24"/>
          <w:lang w:val="en-GB"/>
        </w:rPr>
        <w:t xml:space="preserve">The </w:t>
      </w:r>
      <w:r>
        <w:rPr>
          <w:szCs w:val="24"/>
          <w:lang w:val="en-GB"/>
        </w:rPr>
        <w:t xml:space="preserve">set-up </w:t>
      </w:r>
      <w:r w:rsidRPr="004E4A28">
        <w:rPr>
          <w:szCs w:val="24"/>
          <w:lang w:val="en-GB"/>
        </w:rPr>
        <w:t xml:space="preserve">fee </w:t>
      </w:r>
      <w:r>
        <w:rPr>
          <w:szCs w:val="24"/>
          <w:lang w:val="en-GB"/>
        </w:rPr>
        <w:t>will be</w:t>
      </w:r>
      <w:r w:rsidRPr="004E4A28">
        <w:rPr>
          <w:szCs w:val="24"/>
          <w:lang w:val="en-GB"/>
        </w:rPr>
        <w:t xml:space="preserve"> invoiced in conjunction with the entering into of the </w:t>
      </w:r>
      <w:r w:rsidR="00CC0838">
        <w:rPr>
          <w:szCs w:val="24"/>
          <w:lang w:val="en-GB"/>
        </w:rPr>
        <w:t xml:space="preserve">Escrow </w:t>
      </w:r>
      <w:r w:rsidRPr="004E4A28">
        <w:rPr>
          <w:szCs w:val="24"/>
          <w:lang w:val="en-GB"/>
        </w:rPr>
        <w:t xml:space="preserve">Agreement. The annual fee shall accrue as from the first anniversary of the </w:t>
      </w:r>
      <w:r>
        <w:rPr>
          <w:szCs w:val="24"/>
          <w:lang w:val="en-GB"/>
        </w:rPr>
        <w:t xml:space="preserve">Escrow </w:t>
      </w:r>
      <w:r w:rsidRPr="004E4A28">
        <w:rPr>
          <w:szCs w:val="24"/>
          <w:lang w:val="en-GB"/>
        </w:rPr>
        <w:t xml:space="preserve">Agreement and shall be invoiced </w:t>
      </w:r>
      <w:r>
        <w:rPr>
          <w:szCs w:val="24"/>
          <w:lang w:val="en-GB"/>
        </w:rPr>
        <w:t xml:space="preserve">annually </w:t>
      </w:r>
      <w:r w:rsidRPr="004E4A28">
        <w:rPr>
          <w:szCs w:val="24"/>
          <w:lang w:val="en-GB"/>
        </w:rPr>
        <w:t xml:space="preserve">in advance </w:t>
      </w:r>
      <w:r>
        <w:rPr>
          <w:lang w:val="en-US"/>
        </w:rPr>
        <w:t>at each date corresponding with the calendar date of the Escrow Agreement</w:t>
      </w:r>
      <w:r w:rsidRPr="004E4A28">
        <w:rPr>
          <w:szCs w:val="24"/>
          <w:lang w:val="en-GB"/>
        </w:rPr>
        <w:t xml:space="preserve">. </w:t>
      </w:r>
      <w:r>
        <w:rPr>
          <w:lang w:val="en-US"/>
        </w:rPr>
        <w:t>Up-date fee will be invoiced in connection with each up-date.</w:t>
      </w:r>
      <w:r w:rsidR="008E3113">
        <w:rPr>
          <w:lang w:val="en-US"/>
        </w:rPr>
        <w:t xml:space="preserve"> </w:t>
      </w:r>
    </w:p>
    <w:p w14:paraId="7BBA8E6F" w14:textId="32492C4E" w:rsidR="00C36C48" w:rsidRDefault="00CB67F7" w:rsidP="008960D0">
      <w:pPr>
        <w:pStyle w:val="Heading2"/>
        <w:keepNext w:val="0"/>
        <w:tabs>
          <w:tab w:val="clear" w:pos="576"/>
        </w:tabs>
        <w:ind w:left="709" w:hanging="709"/>
        <w:jc w:val="both"/>
        <w:rPr>
          <w:szCs w:val="24"/>
          <w:lang w:val="en-GB"/>
        </w:rPr>
      </w:pPr>
      <w:r w:rsidRPr="004E4A28">
        <w:rPr>
          <w:lang w:val="en-US"/>
        </w:rPr>
        <w:t xml:space="preserve">The Escrow Agent shall have the right to change the price list annually. </w:t>
      </w:r>
      <w:r>
        <w:rPr>
          <w:lang w:val="en-US"/>
        </w:rPr>
        <w:t xml:space="preserve">The yearly fee may be regulated yearly </w:t>
      </w:r>
      <w:r w:rsidRPr="008960D0">
        <w:rPr>
          <w:szCs w:val="24"/>
          <w:lang w:val="en-GB"/>
        </w:rPr>
        <w:t>according</w:t>
      </w:r>
      <w:r>
        <w:rPr>
          <w:lang w:val="en-US"/>
        </w:rPr>
        <w:t xml:space="preserve"> to the Norwegian Consumer Price Index without further notice.</w:t>
      </w:r>
    </w:p>
    <w:p w14:paraId="3EF729FE" w14:textId="53BBB961" w:rsidR="00137F5E" w:rsidRPr="00B45921" w:rsidRDefault="00137F5E" w:rsidP="00E17B51">
      <w:pPr>
        <w:pStyle w:val="Heading1"/>
        <w:keepNext w:val="0"/>
        <w:tabs>
          <w:tab w:val="clear" w:pos="432"/>
        </w:tabs>
        <w:ind w:left="709" w:hanging="709"/>
        <w:jc w:val="both"/>
        <w:rPr>
          <w:rFonts w:ascii="Times New Roman" w:hAnsi="Times New Roman"/>
          <w:sz w:val="24"/>
          <w:szCs w:val="24"/>
          <w:lang w:val="en-GB"/>
        </w:rPr>
      </w:pPr>
      <w:r w:rsidRPr="00B45921">
        <w:rPr>
          <w:rFonts w:ascii="Times New Roman" w:hAnsi="Times New Roman"/>
          <w:sz w:val="24"/>
          <w:szCs w:val="24"/>
          <w:lang w:val="en-GB"/>
        </w:rPr>
        <w:t xml:space="preserve">Termination of the Escrow Agreement </w:t>
      </w:r>
      <w:r w:rsidR="003A6A20">
        <w:rPr>
          <w:rFonts w:ascii="Times New Roman" w:hAnsi="Times New Roman"/>
          <w:sz w:val="24"/>
          <w:szCs w:val="24"/>
          <w:lang w:val="en-GB"/>
        </w:rPr>
        <w:t>and return of the Source Code Material</w:t>
      </w:r>
    </w:p>
    <w:p w14:paraId="2B12BDE1" w14:textId="77777777" w:rsidR="00137F5E" w:rsidRPr="0061234B" w:rsidRDefault="00137F5E" w:rsidP="00E17B51">
      <w:pPr>
        <w:pStyle w:val="Heading2"/>
        <w:keepNext w:val="0"/>
        <w:tabs>
          <w:tab w:val="clear" w:pos="576"/>
        </w:tabs>
        <w:ind w:left="709" w:hanging="709"/>
        <w:jc w:val="both"/>
        <w:rPr>
          <w:szCs w:val="24"/>
          <w:lang w:val="en-GB"/>
        </w:rPr>
      </w:pPr>
      <w:r w:rsidRPr="0061234B">
        <w:rPr>
          <w:szCs w:val="24"/>
          <w:lang w:val="en-GB"/>
        </w:rPr>
        <w:t xml:space="preserve">The Escrow Agreement terminates if one of the following incidents occurs: </w:t>
      </w:r>
    </w:p>
    <w:p w14:paraId="090B3AF5" w14:textId="3C356CED" w:rsidR="00137F5E" w:rsidRPr="0061234B" w:rsidRDefault="0071715E" w:rsidP="00E17B51">
      <w:pPr>
        <w:numPr>
          <w:ilvl w:val="0"/>
          <w:numId w:val="17"/>
        </w:numPr>
        <w:ind w:left="1276" w:hanging="567"/>
        <w:jc w:val="both"/>
        <w:rPr>
          <w:szCs w:val="24"/>
          <w:lang w:val="en-GB"/>
        </w:rPr>
      </w:pPr>
      <w:r>
        <w:rPr>
          <w:szCs w:val="24"/>
          <w:lang w:val="en-GB"/>
        </w:rPr>
        <w:t>t</w:t>
      </w:r>
      <w:r w:rsidRPr="0061234B">
        <w:rPr>
          <w:szCs w:val="24"/>
          <w:lang w:val="en-GB"/>
        </w:rPr>
        <w:t xml:space="preserve">he </w:t>
      </w:r>
      <w:r w:rsidR="00137F5E" w:rsidRPr="0061234B">
        <w:rPr>
          <w:szCs w:val="24"/>
          <w:lang w:val="en-GB"/>
        </w:rPr>
        <w:t xml:space="preserve">Licensee in writing to the Escrow Agent terminates the Escrow </w:t>
      </w:r>
      <w:proofErr w:type="gramStart"/>
      <w:r w:rsidR="00137F5E" w:rsidRPr="0061234B">
        <w:rPr>
          <w:szCs w:val="24"/>
          <w:lang w:val="en-GB"/>
        </w:rPr>
        <w:t>Agreement;</w:t>
      </w:r>
      <w:proofErr w:type="gramEnd"/>
    </w:p>
    <w:p w14:paraId="42B31996" w14:textId="39AC1A56" w:rsidR="003E61F7" w:rsidRPr="00966A18" w:rsidRDefault="0071715E" w:rsidP="003E61F7">
      <w:pPr>
        <w:numPr>
          <w:ilvl w:val="0"/>
          <w:numId w:val="17"/>
        </w:numPr>
        <w:tabs>
          <w:tab w:val="clear" w:pos="1296"/>
          <w:tab w:val="num" w:pos="1276"/>
        </w:tabs>
        <w:ind w:left="1276" w:hanging="567"/>
        <w:jc w:val="both"/>
        <w:rPr>
          <w:szCs w:val="24"/>
          <w:lang w:val="en-GB"/>
        </w:rPr>
      </w:pPr>
      <w:r>
        <w:rPr>
          <w:szCs w:val="24"/>
          <w:lang w:val="en-GB"/>
        </w:rPr>
        <w:t>t</w:t>
      </w:r>
      <w:r w:rsidR="003E61F7">
        <w:rPr>
          <w:szCs w:val="24"/>
          <w:lang w:val="en-GB"/>
        </w:rPr>
        <w:t xml:space="preserve">he Source Code Material is </w:t>
      </w:r>
      <w:r w:rsidR="001B1B75">
        <w:rPr>
          <w:szCs w:val="24"/>
          <w:lang w:val="en-GB"/>
        </w:rPr>
        <w:t xml:space="preserve">released to one of the Depositing Parties according to </w:t>
      </w:r>
      <w:r w:rsidR="001B1B75" w:rsidRPr="00966A18">
        <w:rPr>
          <w:szCs w:val="24"/>
          <w:lang w:val="en-GB"/>
        </w:rPr>
        <w:t xml:space="preserve">Clause </w:t>
      </w:r>
      <w:proofErr w:type="gramStart"/>
      <w:r w:rsidR="001B1B75" w:rsidRPr="00966A18">
        <w:rPr>
          <w:szCs w:val="24"/>
          <w:lang w:val="en-GB"/>
        </w:rPr>
        <w:t>5</w:t>
      </w:r>
      <w:r w:rsidR="006042FE" w:rsidRPr="00966A18">
        <w:rPr>
          <w:szCs w:val="24"/>
          <w:lang w:val="en-GB"/>
        </w:rPr>
        <w:t>;</w:t>
      </w:r>
      <w:proofErr w:type="gramEnd"/>
      <w:r w:rsidR="006042FE" w:rsidRPr="00966A18">
        <w:rPr>
          <w:szCs w:val="24"/>
          <w:lang w:val="en-GB"/>
        </w:rPr>
        <w:t xml:space="preserve"> </w:t>
      </w:r>
    </w:p>
    <w:p w14:paraId="51E96A04" w14:textId="0006EA1E" w:rsidR="00C375FF" w:rsidRDefault="0071715E" w:rsidP="008960D0">
      <w:pPr>
        <w:numPr>
          <w:ilvl w:val="0"/>
          <w:numId w:val="17"/>
        </w:numPr>
        <w:tabs>
          <w:tab w:val="clear" w:pos="1296"/>
          <w:tab w:val="num" w:pos="1276"/>
        </w:tabs>
        <w:ind w:left="1276" w:hanging="567"/>
        <w:jc w:val="both"/>
        <w:rPr>
          <w:szCs w:val="24"/>
          <w:lang w:val="en-GB"/>
        </w:rPr>
      </w:pPr>
      <w:r w:rsidRPr="00B275B6">
        <w:rPr>
          <w:szCs w:val="24"/>
          <w:lang w:val="en-GB"/>
        </w:rPr>
        <w:t xml:space="preserve">any </w:t>
      </w:r>
      <w:r w:rsidR="00137F5E" w:rsidRPr="00B275B6">
        <w:rPr>
          <w:szCs w:val="24"/>
          <w:lang w:val="en-GB"/>
        </w:rPr>
        <w:t xml:space="preserve">escrow fee is not paid within </w:t>
      </w:r>
      <w:r w:rsidR="00CC0838" w:rsidRPr="00B275B6">
        <w:rPr>
          <w:szCs w:val="24"/>
          <w:lang w:val="en-GB"/>
        </w:rPr>
        <w:t>3</w:t>
      </w:r>
      <w:r w:rsidR="00137F5E" w:rsidRPr="00B275B6">
        <w:rPr>
          <w:szCs w:val="24"/>
          <w:lang w:val="en-GB"/>
        </w:rPr>
        <w:t xml:space="preserve">0 </w:t>
      </w:r>
      <w:r w:rsidR="00CC0838" w:rsidRPr="00B275B6">
        <w:rPr>
          <w:szCs w:val="24"/>
          <w:lang w:val="en-GB"/>
        </w:rPr>
        <w:t>B</w:t>
      </w:r>
      <w:r w:rsidR="00137F5E" w:rsidRPr="00B275B6">
        <w:rPr>
          <w:szCs w:val="24"/>
          <w:lang w:val="en-GB"/>
        </w:rPr>
        <w:t xml:space="preserve">anking </w:t>
      </w:r>
      <w:r w:rsidR="00CC0838" w:rsidRPr="00B275B6">
        <w:rPr>
          <w:szCs w:val="24"/>
          <w:lang w:val="en-GB"/>
        </w:rPr>
        <w:t>D</w:t>
      </w:r>
      <w:r w:rsidR="00137F5E" w:rsidRPr="00B275B6">
        <w:rPr>
          <w:szCs w:val="24"/>
          <w:lang w:val="en-GB"/>
        </w:rPr>
        <w:t xml:space="preserve">ays after the Escrow Agent has sent a written </w:t>
      </w:r>
      <w:r w:rsidR="00813A31" w:rsidRPr="00B275B6">
        <w:rPr>
          <w:szCs w:val="24"/>
          <w:lang w:val="en-GB"/>
        </w:rPr>
        <w:t xml:space="preserve">payment </w:t>
      </w:r>
      <w:proofErr w:type="gramStart"/>
      <w:r w:rsidR="00137F5E" w:rsidRPr="00B275B6">
        <w:rPr>
          <w:szCs w:val="24"/>
          <w:lang w:val="en-GB"/>
        </w:rPr>
        <w:t>reminder</w:t>
      </w:r>
      <w:r w:rsidR="00B275B6">
        <w:rPr>
          <w:szCs w:val="24"/>
          <w:lang w:val="en-GB"/>
        </w:rPr>
        <w:t>;</w:t>
      </w:r>
      <w:proofErr w:type="gramEnd"/>
      <w:r w:rsidR="00B275B6">
        <w:rPr>
          <w:szCs w:val="24"/>
          <w:lang w:val="en-GB"/>
        </w:rPr>
        <w:t xml:space="preserve"> or</w:t>
      </w:r>
    </w:p>
    <w:p w14:paraId="74664D63" w14:textId="28BAAA56" w:rsidR="00B275B6" w:rsidRDefault="00B275B6" w:rsidP="008960D0">
      <w:pPr>
        <w:numPr>
          <w:ilvl w:val="0"/>
          <w:numId w:val="17"/>
        </w:numPr>
        <w:tabs>
          <w:tab w:val="clear" w:pos="1296"/>
          <w:tab w:val="num" w:pos="1276"/>
        </w:tabs>
        <w:ind w:left="1276" w:hanging="567"/>
        <w:jc w:val="both"/>
        <w:rPr>
          <w:szCs w:val="24"/>
          <w:lang w:val="en-GB"/>
        </w:rPr>
      </w:pPr>
      <w:r w:rsidRPr="00E743D9">
        <w:rPr>
          <w:szCs w:val="24"/>
          <w:lang w:val="en-GB"/>
        </w:rPr>
        <w:t>t</w:t>
      </w:r>
      <w:r w:rsidRPr="00E743D9">
        <w:rPr>
          <w:lang w:val="en-GB"/>
        </w:rPr>
        <w:t>he Escrow Agent has terminated the Escrow Agreement with [</w:t>
      </w:r>
      <w:r w:rsidRPr="00E743D9">
        <w:rPr>
          <w:highlight w:val="yellow"/>
          <w:lang w:val="en-GB"/>
        </w:rPr>
        <w:t>3</w:t>
      </w:r>
      <w:r w:rsidRPr="00E743D9">
        <w:rPr>
          <w:lang w:val="en-GB"/>
        </w:rPr>
        <w:t xml:space="preserve">] months written </w:t>
      </w:r>
      <w:r w:rsidRPr="00E743D9">
        <w:rPr>
          <w:lang w:val="en-US"/>
        </w:rPr>
        <w:t>notice</w:t>
      </w:r>
      <w:r>
        <w:rPr>
          <w:lang w:val="en-US"/>
        </w:rPr>
        <w:t>.</w:t>
      </w:r>
    </w:p>
    <w:p w14:paraId="63992EE0" w14:textId="52324299" w:rsidR="006042FE" w:rsidRPr="00B275B6" w:rsidRDefault="00137F5E" w:rsidP="00966A18">
      <w:pPr>
        <w:pStyle w:val="Heading2"/>
        <w:tabs>
          <w:tab w:val="clear" w:pos="576"/>
          <w:tab w:val="num" w:pos="709"/>
        </w:tabs>
        <w:ind w:left="709" w:hanging="709"/>
        <w:jc w:val="both"/>
        <w:rPr>
          <w:szCs w:val="24"/>
          <w:lang w:val="en-GB"/>
        </w:rPr>
      </w:pPr>
      <w:r w:rsidRPr="00B275B6">
        <w:rPr>
          <w:szCs w:val="24"/>
          <w:lang w:val="en-GB"/>
        </w:rPr>
        <w:t>I</w:t>
      </w:r>
      <w:r w:rsidR="00317640" w:rsidRPr="00966A18">
        <w:rPr>
          <w:szCs w:val="24"/>
          <w:lang w:val="en-GB"/>
        </w:rPr>
        <w:t xml:space="preserve">f the Escrow Agreement is terminated and no release request is made by any of the Depositing Parties, the Escrow Agent shall notify both the Depositing Parties, and if no instruction is received within 10 Banking Days, the Escrow Agent shall return the Source Code Material to the Licensor. </w:t>
      </w:r>
      <w:r w:rsidR="006042FE" w:rsidRPr="00966A18">
        <w:rPr>
          <w:szCs w:val="24"/>
          <w:lang w:val="en-GB"/>
        </w:rPr>
        <w:t xml:space="preserve">Any disputes between the Depositing Parties shall be handled in accordance with Clause 5.5. </w:t>
      </w:r>
    </w:p>
    <w:p w14:paraId="28C3CDD9" w14:textId="335243F7" w:rsidR="006042FE" w:rsidRPr="008960D0" w:rsidRDefault="006042FE">
      <w:pPr>
        <w:pStyle w:val="Heading2"/>
        <w:keepNext w:val="0"/>
        <w:tabs>
          <w:tab w:val="clear" w:pos="576"/>
        </w:tabs>
        <w:ind w:left="709" w:hanging="709"/>
        <w:jc w:val="both"/>
        <w:rPr>
          <w:szCs w:val="24"/>
          <w:lang w:val="en-GB"/>
        </w:rPr>
      </w:pPr>
      <w:r w:rsidRPr="008960D0">
        <w:rPr>
          <w:szCs w:val="24"/>
          <w:lang w:val="en-GB"/>
        </w:rPr>
        <w:t xml:space="preserve">If return of the Source Code Material to the Licensor is not possible without unreasonable efforts from the Escrow Agent, the Escrow Agent may destroy the Source Code Material within 6 months after the notification according to Clause 11.2 above. </w:t>
      </w:r>
    </w:p>
    <w:p w14:paraId="6F1960CC" w14:textId="454A8985" w:rsidR="003A6A20" w:rsidRPr="00966A18" w:rsidRDefault="0081622F" w:rsidP="008960D0">
      <w:pPr>
        <w:pStyle w:val="Heading2"/>
        <w:keepNext w:val="0"/>
        <w:tabs>
          <w:tab w:val="clear" w:pos="576"/>
        </w:tabs>
        <w:ind w:left="709" w:hanging="709"/>
        <w:jc w:val="both"/>
        <w:rPr>
          <w:lang w:val="en-GB"/>
        </w:rPr>
      </w:pPr>
      <w:r w:rsidRPr="0081622F">
        <w:rPr>
          <w:lang w:val="en-GB"/>
        </w:rPr>
        <w:t>Any return or release of the Source Code Material shall take place as instructed by the relevant Depositing Party and at such Depositing Party’s cost and risk</w:t>
      </w:r>
      <w:r w:rsidR="00DC3AD9">
        <w:rPr>
          <w:szCs w:val="24"/>
          <w:lang w:val="en-GB"/>
        </w:rPr>
        <w:t>.</w:t>
      </w:r>
    </w:p>
    <w:p w14:paraId="616CCFDC" w14:textId="3FB71E7C" w:rsidR="00032169" w:rsidRPr="00B45921" w:rsidRDefault="00032169" w:rsidP="008960D0">
      <w:pPr>
        <w:pStyle w:val="Heading2"/>
        <w:keepNext w:val="0"/>
        <w:tabs>
          <w:tab w:val="clear" w:pos="576"/>
        </w:tabs>
        <w:ind w:left="709" w:hanging="709"/>
        <w:jc w:val="both"/>
        <w:rPr>
          <w:lang w:val="en-GB"/>
        </w:rPr>
      </w:pPr>
      <w:r w:rsidRPr="004E4A28">
        <w:rPr>
          <w:szCs w:val="24"/>
          <w:lang w:val="en-GB"/>
        </w:rPr>
        <w:lastRenderedPageBreak/>
        <w:t xml:space="preserve">Regardless of </w:t>
      </w:r>
      <w:r>
        <w:rPr>
          <w:szCs w:val="24"/>
          <w:lang w:val="en-GB"/>
        </w:rPr>
        <w:t xml:space="preserve">any other </w:t>
      </w:r>
      <w:r w:rsidRPr="004E4A28">
        <w:rPr>
          <w:szCs w:val="24"/>
          <w:lang w:val="en-GB"/>
        </w:rPr>
        <w:t xml:space="preserve">provisions of this </w:t>
      </w:r>
      <w:r>
        <w:rPr>
          <w:szCs w:val="24"/>
          <w:lang w:val="en-GB"/>
        </w:rPr>
        <w:t xml:space="preserve">Escrow </w:t>
      </w:r>
      <w:r w:rsidRPr="004E4A28">
        <w:rPr>
          <w:szCs w:val="24"/>
          <w:lang w:val="en-GB"/>
        </w:rPr>
        <w:t xml:space="preserve">Agreement, the Escrow Agent is entitled to </w:t>
      </w:r>
      <w:r>
        <w:rPr>
          <w:szCs w:val="24"/>
          <w:lang w:val="en-GB"/>
        </w:rPr>
        <w:t>retain</w:t>
      </w:r>
      <w:r w:rsidRPr="004E4A28">
        <w:rPr>
          <w:szCs w:val="24"/>
          <w:lang w:val="en-GB"/>
        </w:rPr>
        <w:t xml:space="preserve"> the Source Code Material until </w:t>
      </w:r>
      <w:r>
        <w:rPr>
          <w:szCs w:val="24"/>
          <w:lang w:val="en-GB"/>
        </w:rPr>
        <w:t xml:space="preserve">any escrow fees </w:t>
      </w:r>
      <w:r w:rsidRPr="004E4A28">
        <w:rPr>
          <w:szCs w:val="24"/>
          <w:lang w:val="en-GB"/>
        </w:rPr>
        <w:t>has been finally settled.</w:t>
      </w:r>
    </w:p>
    <w:p w14:paraId="3A5BFFAF" w14:textId="24C6276B" w:rsidR="00A855E7" w:rsidRPr="00A855E7" w:rsidRDefault="00A855E7" w:rsidP="008960D0">
      <w:pPr>
        <w:pStyle w:val="Heading2"/>
        <w:keepNext w:val="0"/>
        <w:tabs>
          <w:tab w:val="clear" w:pos="576"/>
        </w:tabs>
        <w:ind w:left="709" w:hanging="709"/>
        <w:jc w:val="both"/>
        <w:rPr>
          <w:lang w:val="en-GB"/>
        </w:rPr>
      </w:pPr>
      <w:r w:rsidRPr="00A855E7">
        <w:rPr>
          <w:szCs w:val="24"/>
          <w:lang w:val="en-GB"/>
        </w:rPr>
        <w:t>Th</w:t>
      </w:r>
      <w:r w:rsidRPr="004E4A28">
        <w:rPr>
          <w:szCs w:val="24"/>
          <w:lang w:val="en-GB"/>
        </w:rPr>
        <w:t>e provisions of Clause</w:t>
      </w:r>
      <w:r>
        <w:rPr>
          <w:szCs w:val="24"/>
          <w:lang w:val="en-GB"/>
        </w:rPr>
        <w:t>s 6, 7 and</w:t>
      </w:r>
      <w:r w:rsidRPr="004E4A28">
        <w:rPr>
          <w:szCs w:val="24"/>
          <w:lang w:val="en-GB"/>
        </w:rPr>
        <w:t xml:space="preserve"> </w:t>
      </w:r>
      <w:r>
        <w:rPr>
          <w:szCs w:val="24"/>
          <w:lang w:val="en-GB"/>
        </w:rPr>
        <w:t>9 shall</w:t>
      </w:r>
      <w:r w:rsidRPr="004E4A28">
        <w:rPr>
          <w:szCs w:val="24"/>
          <w:lang w:val="en-GB"/>
        </w:rPr>
        <w:t xml:space="preserve"> </w:t>
      </w:r>
      <w:r>
        <w:rPr>
          <w:szCs w:val="24"/>
          <w:lang w:val="en-GB"/>
        </w:rPr>
        <w:t xml:space="preserve">maintain </w:t>
      </w:r>
      <w:r w:rsidRPr="004E4A28">
        <w:rPr>
          <w:szCs w:val="24"/>
          <w:lang w:val="en-GB"/>
        </w:rPr>
        <w:t>even after th</w:t>
      </w:r>
      <w:r>
        <w:rPr>
          <w:szCs w:val="24"/>
          <w:lang w:val="en-GB"/>
        </w:rPr>
        <w:t xml:space="preserve">e Escrow </w:t>
      </w:r>
      <w:r w:rsidRPr="004E4A28">
        <w:rPr>
          <w:szCs w:val="24"/>
          <w:lang w:val="en-GB"/>
        </w:rPr>
        <w:t>Agreement is terminated</w:t>
      </w:r>
      <w:r>
        <w:rPr>
          <w:szCs w:val="24"/>
          <w:lang w:val="en-GB"/>
        </w:rPr>
        <w:t>.</w:t>
      </w:r>
    </w:p>
    <w:p w14:paraId="0DCE4ABA" w14:textId="77777777" w:rsidR="00ED20E5" w:rsidRPr="00B45921" w:rsidRDefault="00ED20E5" w:rsidP="008960D0">
      <w:pPr>
        <w:pStyle w:val="Heading1"/>
        <w:keepNext w:val="0"/>
        <w:tabs>
          <w:tab w:val="clear" w:pos="432"/>
          <w:tab w:val="num" w:pos="709"/>
        </w:tabs>
        <w:ind w:left="709" w:hanging="709"/>
        <w:jc w:val="both"/>
        <w:rPr>
          <w:rFonts w:ascii="Times New Roman" w:hAnsi="Times New Roman"/>
          <w:sz w:val="24"/>
          <w:szCs w:val="24"/>
          <w:lang w:val="en-GB"/>
        </w:rPr>
      </w:pPr>
      <w:r w:rsidRPr="00B45921">
        <w:rPr>
          <w:rFonts w:ascii="Times New Roman" w:hAnsi="Times New Roman"/>
          <w:sz w:val="24"/>
          <w:szCs w:val="24"/>
          <w:lang w:val="en-GB"/>
        </w:rPr>
        <w:t>Contact information</w:t>
      </w:r>
    </w:p>
    <w:p w14:paraId="3E158A40" w14:textId="59CE663E" w:rsidR="00ED20E5" w:rsidRPr="00A855E7" w:rsidRDefault="00ED20E5" w:rsidP="008960D0">
      <w:pPr>
        <w:pStyle w:val="Heading2"/>
        <w:tabs>
          <w:tab w:val="clear" w:pos="576"/>
        </w:tabs>
        <w:ind w:left="709" w:hanging="709"/>
        <w:jc w:val="both"/>
        <w:rPr>
          <w:szCs w:val="24"/>
          <w:lang w:val="en-GB"/>
        </w:rPr>
      </w:pPr>
      <w:r w:rsidRPr="00A855E7">
        <w:rPr>
          <w:lang w:val="en-GB"/>
        </w:rPr>
        <w:t>The Disposing Parties shal</w:t>
      </w:r>
      <w:r w:rsidR="006042FE" w:rsidRPr="00A855E7">
        <w:rPr>
          <w:lang w:val="en-GB"/>
        </w:rPr>
        <w:t>l;</w:t>
      </w:r>
      <w:r w:rsidRPr="00A855E7">
        <w:rPr>
          <w:szCs w:val="24"/>
          <w:lang w:val="en-GB"/>
        </w:rPr>
        <w:t xml:space="preserve"> keep the Escrow Agent informed of its respective contact information as set out in Annex 1 and the Escrow Agent has complied with its obligations under the Escrow Agreement when using such contact information provided by the Depositing Parties. </w:t>
      </w:r>
    </w:p>
    <w:p w14:paraId="5B659A6E" w14:textId="77777777" w:rsidR="00C36C48" w:rsidRPr="004E4A28" w:rsidRDefault="00C36C48" w:rsidP="008960D0">
      <w:pPr>
        <w:pStyle w:val="Heading1"/>
        <w:keepNext w:val="0"/>
        <w:tabs>
          <w:tab w:val="clear" w:pos="432"/>
          <w:tab w:val="num" w:pos="709"/>
        </w:tabs>
        <w:ind w:left="709" w:hanging="709"/>
        <w:jc w:val="both"/>
        <w:rPr>
          <w:rFonts w:ascii="Times New Roman" w:hAnsi="Times New Roman"/>
          <w:sz w:val="24"/>
          <w:szCs w:val="24"/>
          <w:lang w:val="en-GB"/>
        </w:rPr>
      </w:pPr>
      <w:r w:rsidRPr="004E4A28">
        <w:rPr>
          <w:rFonts w:ascii="Times New Roman" w:hAnsi="Times New Roman"/>
          <w:sz w:val="24"/>
          <w:szCs w:val="24"/>
          <w:lang w:val="en-GB"/>
        </w:rPr>
        <w:t>Dispute resolution, choice of law and legal venue</w:t>
      </w:r>
    </w:p>
    <w:p w14:paraId="63E25E5A" w14:textId="77777777" w:rsidR="00C36C48" w:rsidRPr="004E4A28" w:rsidRDefault="00C36C48" w:rsidP="008960D0">
      <w:pPr>
        <w:pStyle w:val="Heading2"/>
        <w:keepNext w:val="0"/>
        <w:tabs>
          <w:tab w:val="clear" w:pos="576"/>
          <w:tab w:val="num" w:pos="709"/>
        </w:tabs>
        <w:ind w:left="709" w:hanging="709"/>
        <w:jc w:val="both"/>
        <w:rPr>
          <w:szCs w:val="24"/>
          <w:lang w:val="en-GB"/>
        </w:rPr>
      </w:pPr>
      <w:r w:rsidRPr="004E4A28">
        <w:rPr>
          <w:szCs w:val="24"/>
          <w:lang w:val="en-GB"/>
        </w:rPr>
        <w:t xml:space="preserve">Disputes arising out of or in connection with the </w:t>
      </w:r>
      <w:r w:rsidR="00E14A64">
        <w:rPr>
          <w:szCs w:val="24"/>
          <w:lang w:val="en-GB"/>
        </w:rPr>
        <w:t xml:space="preserve">Escrow </w:t>
      </w:r>
      <w:r w:rsidRPr="004E4A28">
        <w:rPr>
          <w:szCs w:val="24"/>
          <w:lang w:val="en-GB"/>
        </w:rPr>
        <w:t xml:space="preserve">Agreement which are not resolved </w:t>
      </w:r>
      <w:r w:rsidR="00586B6F" w:rsidRPr="004E4A28">
        <w:rPr>
          <w:szCs w:val="24"/>
          <w:lang w:val="en-GB"/>
        </w:rPr>
        <w:t>amicably</w:t>
      </w:r>
      <w:r w:rsidRPr="004E4A28">
        <w:rPr>
          <w:szCs w:val="24"/>
          <w:lang w:val="en-GB"/>
        </w:rPr>
        <w:t xml:space="preserve"> shall be resolved in accordance with Norwegian law and the Norwegian courts. </w:t>
      </w:r>
    </w:p>
    <w:p w14:paraId="7E4A8E37" w14:textId="07A01B9F" w:rsidR="00C36C48" w:rsidRPr="004E4A28" w:rsidRDefault="00C36C48" w:rsidP="008960D0">
      <w:pPr>
        <w:pStyle w:val="Heading2"/>
        <w:keepNext w:val="0"/>
        <w:tabs>
          <w:tab w:val="clear" w:pos="576"/>
          <w:tab w:val="num" w:pos="709"/>
        </w:tabs>
        <w:ind w:left="709" w:hanging="709"/>
        <w:jc w:val="both"/>
        <w:rPr>
          <w:szCs w:val="24"/>
          <w:lang w:val="en-GB"/>
        </w:rPr>
      </w:pPr>
      <w:r w:rsidRPr="004E4A28">
        <w:rPr>
          <w:szCs w:val="24"/>
          <w:lang w:val="en-GB"/>
        </w:rPr>
        <w:t xml:space="preserve">Legal suits shall be served at the Oslo </w:t>
      </w:r>
      <w:r w:rsidR="00F5728C">
        <w:rPr>
          <w:szCs w:val="24"/>
          <w:lang w:val="en-GB"/>
        </w:rPr>
        <w:t xml:space="preserve">City </w:t>
      </w:r>
      <w:r w:rsidRPr="004E4A28">
        <w:rPr>
          <w:szCs w:val="24"/>
          <w:lang w:val="en-GB"/>
        </w:rPr>
        <w:t xml:space="preserve">Court. </w:t>
      </w:r>
    </w:p>
    <w:p w14:paraId="0D3EC6ED" w14:textId="77777777" w:rsidR="001D1F25" w:rsidRPr="004E4A28" w:rsidRDefault="001D1F25" w:rsidP="008960D0">
      <w:pPr>
        <w:tabs>
          <w:tab w:val="num" w:pos="709"/>
        </w:tabs>
        <w:ind w:left="709" w:hanging="709"/>
        <w:jc w:val="both"/>
        <w:rPr>
          <w:szCs w:val="24"/>
          <w:lang w:val="en-GB"/>
        </w:rPr>
      </w:pPr>
    </w:p>
    <w:p w14:paraId="3C6217CA" w14:textId="77777777" w:rsidR="00C36C48" w:rsidRPr="004E4A28" w:rsidRDefault="00C36C48" w:rsidP="008960D0">
      <w:pPr>
        <w:jc w:val="both"/>
        <w:rPr>
          <w:szCs w:val="24"/>
          <w:lang w:val="en-GB"/>
        </w:rPr>
      </w:pPr>
      <w:r w:rsidRPr="004E4A28">
        <w:rPr>
          <w:szCs w:val="24"/>
          <w:lang w:val="en-GB"/>
        </w:rPr>
        <w:t xml:space="preserve">This Agreement is executed in three original copies, one for each of the parties. </w:t>
      </w:r>
    </w:p>
    <w:p w14:paraId="1A3761DF" w14:textId="77777777" w:rsidR="00ED20E5" w:rsidRDefault="00ED20E5" w:rsidP="008960D0">
      <w:pPr>
        <w:jc w:val="both"/>
        <w:rPr>
          <w:szCs w:val="24"/>
          <w:lang w:val="en-GB"/>
        </w:rPr>
      </w:pPr>
    </w:p>
    <w:p w14:paraId="59B27869" w14:textId="77777777" w:rsidR="00ED20E5" w:rsidRDefault="00ED20E5" w:rsidP="001D1F25">
      <w:pPr>
        <w:rPr>
          <w:szCs w:val="24"/>
          <w:lang w:val="en-GB"/>
        </w:rPr>
      </w:pPr>
    </w:p>
    <w:p w14:paraId="2EC22A2A" w14:textId="77777777" w:rsidR="00ED20E5" w:rsidRDefault="00ED20E5" w:rsidP="001D1F25">
      <w:pPr>
        <w:rPr>
          <w:szCs w:val="24"/>
          <w:lang w:val="en-GB"/>
        </w:rPr>
      </w:pPr>
    </w:p>
    <w:tbl>
      <w:tblPr>
        <w:tblStyle w:val="TableGrid"/>
        <w:tblW w:w="0" w:type="auto"/>
        <w:tblLook w:val="04A0" w:firstRow="1" w:lastRow="0" w:firstColumn="1" w:lastColumn="0" w:noHBand="0" w:noVBand="1"/>
      </w:tblPr>
      <w:tblGrid>
        <w:gridCol w:w="3020"/>
        <w:gridCol w:w="3020"/>
        <w:gridCol w:w="3020"/>
      </w:tblGrid>
      <w:tr w:rsidR="00ED20E5" w14:paraId="78D1559C" w14:textId="77777777" w:rsidTr="00ED20E5">
        <w:tc>
          <w:tcPr>
            <w:tcW w:w="3020" w:type="dxa"/>
          </w:tcPr>
          <w:p w14:paraId="69D854D0" w14:textId="77777777" w:rsidR="00ED20E5" w:rsidRPr="00B45921" w:rsidRDefault="00ED20E5" w:rsidP="001D1F25">
            <w:pPr>
              <w:rPr>
                <w:b/>
                <w:bCs/>
                <w:szCs w:val="24"/>
                <w:lang w:val="en-GB"/>
              </w:rPr>
            </w:pPr>
            <w:r w:rsidRPr="00B45921">
              <w:rPr>
                <w:b/>
                <w:bCs/>
                <w:szCs w:val="24"/>
                <w:lang w:val="en-GB"/>
              </w:rPr>
              <w:t>Licensor</w:t>
            </w:r>
          </w:p>
        </w:tc>
        <w:tc>
          <w:tcPr>
            <w:tcW w:w="3020" w:type="dxa"/>
          </w:tcPr>
          <w:p w14:paraId="2B3A9B50" w14:textId="77777777" w:rsidR="00ED20E5" w:rsidRPr="00B45921" w:rsidRDefault="00ED20E5" w:rsidP="001D1F25">
            <w:pPr>
              <w:rPr>
                <w:b/>
                <w:bCs/>
                <w:szCs w:val="24"/>
                <w:lang w:val="en-GB"/>
              </w:rPr>
            </w:pPr>
            <w:r w:rsidRPr="00B45921">
              <w:rPr>
                <w:b/>
                <w:bCs/>
                <w:szCs w:val="24"/>
                <w:lang w:val="en-GB"/>
              </w:rPr>
              <w:t>Licencee</w:t>
            </w:r>
          </w:p>
        </w:tc>
        <w:tc>
          <w:tcPr>
            <w:tcW w:w="3020" w:type="dxa"/>
          </w:tcPr>
          <w:p w14:paraId="0265072F" w14:textId="77777777" w:rsidR="00ED20E5" w:rsidRPr="00B45921" w:rsidRDefault="00ED20E5" w:rsidP="001D1F25">
            <w:pPr>
              <w:rPr>
                <w:b/>
                <w:bCs/>
                <w:szCs w:val="24"/>
                <w:lang w:val="en-GB"/>
              </w:rPr>
            </w:pPr>
            <w:r w:rsidRPr="00B45921">
              <w:rPr>
                <w:b/>
                <w:bCs/>
                <w:szCs w:val="24"/>
                <w:lang w:val="en-GB"/>
              </w:rPr>
              <w:t>Escrow Agent</w:t>
            </w:r>
          </w:p>
        </w:tc>
      </w:tr>
      <w:tr w:rsidR="00ED20E5" w14:paraId="7135E629" w14:textId="77777777" w:rsidTr="00ED20E5">
        <w:tc>
          <w:tcPr>
            <w:tcW w:w="3020" w:type="dxa"/>
          </w:tcPr>
          <w:p w14:paraId="11CE4314" w14:textId="77777777" w:rsidR="00ED20E5" w:rsidRDefault="00ED20E5" w:rsidP="001D1F25">
            <w:pPr>
              <w:rPr>
                <w:szCs w:val="24"/>
                <w:lang w:val="en-GB"/>
              </w:rPr>
            </w:pPr>
            <w:r>
              <w:rPr>
                <w:szCs w:val="24"/>
                <w:lang w:val="en-GB"/>
              </w:rPr>
              <w:t>Name</w:t>
            </w:r>
          </w:p>
          <w:p w14:paraId="30F014FB" w14:textId="77777777" w:rsidR="00ED20E5" w:rsidRDefault="00ED20E5" w:rsidP="001D1F25">
            <w:pPr>
              <w:rPr>
                <w:szCs w:val="24"/>
                <w:lang w:val="en-GB"/>
              </w:rPr>
            </w:pPr>
          </w:p>
          <w:p w14:paraId="0561BC4D" w14:textId="77777777" w:rsidR="00ED20E5" w:rsidRDefault="00ED20E5" w:rsidP="001D1F25">
            <w:pPr>
              <w:rPr>
                <w:szCs w:val="24"/>
                <w:lang w:val="en-GB"/>
              </w:rPr>
            </w:pPr>
          </w:p>
        </w:tc>
        <w:tc>
          <w:tcPr>
            <w:tcW w:w="3020" w:type="dxa"/>
          </w:tcPr>
          <w:p w14:paraId="118184A8" w14:textId="77777777" w:rsidR="00ED20E5" w:rsidRDefault="00ED20E5" w:rsidP="001D1F25">
            <w:pPr>
              <w:rPr>
                <w:szCs w:val="24"/>
                <w:lang w:val="en-GB"/>
              </w:rPr>
            </w:pPr>
            <w:r>
              <w:rPr>
                <w:szCs w:val="24"/>
                <w:lang w:val="en-GB"/>
              </w:rPr>
              <w:t>Name</w:t>
            </w:r>
          </w:p>
        </w:tc>
        <w:tc>
          <w:tcPr>
            <w:tcW w:w="3020" w:type="dxa"/>
          </w:tcPr>
          <w:p w14:paraId="30CADABA" w14:textId="77777777" w:rsidR="00ED20E5" w:rsidRDefault="00ED20E5" w:rsidP="001D1F25">
            <w:pPr>
              <w:rPr>
                <w:szCs w:val="24"/>
                <w:lang w:val="en-GB"/>
              </w:rPr>
            </w:pPr>
            <w:r>
              <w:rPr>
                <w:szCs w:val="24"/>
                <w:lang w:val="en-GB"/>
              </w:rPr>
              <w:t>Name</w:t>
            </w:r>
          </w:p>
        </w:tc>
      </w:tr>
      <w:tr w:rsidR="00ED20E5" w14:paraId="5B3CCAB0" w14:textId="77777777" w:rsidTr="00ED20E5">
        <w:tc>
          <w:tcPr>
            <w:tcW w:w="3020" w:type="dxa"/>
          </w:tcPr>
          <w:p w14:paraId="3BCBB5DF" w14:textId="77777777" w:rsidR="00ED20E5" w:rsidRDefault="00ED20E5" w:rsidP="001D1F25">
            <w:pPr>
              <w:rPr>
                <w:szCs w:val="24"/>
                <w:lang w:val="en-GB"/>
              </w:rPr>
            </w:pPr>
            <w:r>
              <w:rPr>
                <w:szCs w:val="24"/>
                <w:lang w:val="en-GB"/>
              </w:rPr>
              <w:t>Signature</w:t>
            </w:r>
          </w:p>
          <w:p w14:paraId="110CF2F9" w14:textId="77777777" w:rsidR="00ED20E5" w:rsidRDefault="00ED20E5" w:rsidP="001D1F25">
            <w:pPr>
              <w:rPr>
                <w:szCs w:val="24"/>
                <w:lang w:val="en-GB"/>
              </w:rPr>
            </w:pPr>
          </w:p>
          <w:p w14:paraId="38D1EE75" w14:textId="77777777" w:rsidR="00ED20E5" w:rsidRDefault="00ED20E5" w:rsidP="001D1F25">
            <w:pPr>
              <w:rPr>
                <w:szCs w:val="24"/>
                <w:lang w:val="en-GB"/>
              </w:rPr>
            </w:pPr>
          </w:p>
        </w:tc>
        <w:tc>
          <w:tcPr>
            <w:tcW w:w="3020" w:type="dxa"/>
          </w:tcPr>
          <w:p w14:paraId="68B5DA97" w14:textId="77777777" w:rsidR="00ED20E5" w:rsidRDefault="00ED20E5" w:rsidP="001D1F25">
            <w:pPr>
              <w:rPr>
                <w:szCs w:val="24"/>
                <w:lang w:val="en-GB"/>
              </w:rPr>
            </w:pPr>
            <w:r>
              <w:rPr>
                <w:szCs w:val="24"/>
                <w:lang w:val="en-GB"/>
              </w:rPr>
              <w:t>Signature</w:t>
            </w:r>
          </w:p>
        </w:tc>
        <w:tc>
          <w:tcPr>
            <w:tcW w:w="3020" w:type="dxa"/>
          </w:tcPr>
          <w:p w14:paraId="238FB5C3" w14:textId="77777777" w:rsidR="00ED20E5" w:rsidRDefault="00ED20E5" w:rsidP="001D1F25">
            <w:pPr>
              <w:rPr>
                <w:szCs w:val="24"/>
                <w:lang w:val="en-GB"/>
              </w:rPr>
            </w:pPr>
            <w:r>
              <w:rPr>
                <w:szCs w:val="24"/>
                <w:lang w:val="en-GB"/>
              </w:rPr>
              <w:t>Signature</w:t>
            </w:r>
          </w:p>
        </w:tc>
      </w:tr>
    </w:tbl>
    <w:p w14:paraId="46389B67" w14:textId="77777777" w:rsidR="00ED20E5" w:rsidRDefault="00ED20E5" w:rsidP="001D1F25">
      <w:pPr>
        <w:rPr>
          <w:szCs w:val="24"/>
          <w:lang w:val="en-GB"/>
        </w:rPr>
      </w:pPr>
    </w:p>
    <w:p w14:paraId="04AE939E" w14:textId="77777777" w:rsidR="00ED20E5" w:rsidRDefault="00ED20E5" w:rsidP="00B45921">
      <w:pPr>
        <w:rPr>
          <w:lang w:val="en-GB"/>
        </w:rPr>
      </w:pPr>
      <w:r>
        <w:rPr>
          <w:lang w:val="en-GB"/>
        </w:rPr>
        <w:br w:type="page"/>
      </w:r>
    </w:p>
    <w:p w14:paraId="3861B5AB" w14:textId="77777777" w:rsidR="00ED20E5" w:rsidRDefault="00ED20E5" w:rsidP="001D1F25">
      <w:pPr>
        <w:rPr>
          <w:szCs w:val="24"/>
          <w:lang w:val="en-GB"/>
        </w:rPr>
      </w:pPr>
    </w:p>
    <w:p w14:paraId="17832D7A" w14:textId="77777777" w:rsidR="006F6907" w:rsidRPr="004E4A28" w:rsidRDefault="006F6907" w:rsidP="001D1F25">
      <w:pPr>
        <w:rPr>
          <w:szCs w:val="24"/>
          <w:lang w:val="en-GB"/>
        </w:rPr>
      </w:pPr>
    </w:p>
    <w:p w14:paraId="1E745852" w14:textId="77777777" w:rsidR="00C36C48" w:rsidRPr="00B45921" w:rsidRDefault="00474ECD" w:rsidP="001D1F25">
      <w:pPr>
        <w:rPr>
          <w:b/>
          <w:bCs/>
          <w:szCs w:val="24"/>
          <w:lang w:val="en-GB"/>
        </w:rPr>
      </w:pPr>
      <w:r w:rsidRPr="00B45921">
        <w:rPr>
          <w:b/>
          <w:bCs/>
          <w:szCs w:val="24"/>
          <w:lang w:val="en-GB"/>
        </w:rPr>
        <w:t>A</w:t>
      </w:r>
      <w:r w:rsidR="005F713D" w:rsidRPr="00B45921">
        <w:rPr>
          <w:b/>
          <w:bCs/>
          <w:szCs w:val="24"/>
          <w:lang w:val="en-GB"/>
        </w:rPr>
        <w:t>nnex 1</w:t>
      </w:r>
    </w:p>
    <w:p w14:paraId="706D01B3" w14:textId="77777777" w:rsidR="00474ECD" w:rsidRDefault="00474ECD" w:rsidP="001D1F25">
      <w:pPr>
        <w:rPr>
          <w:szCs w:val="24"/>
          <w:lang w:val="en-GB"/>
        </w:rPr>
      </w:pPr>
    </w:p>
    <w:p w14:paraId="20E72DE9" w14:textId="77777777" w:rsidR="00426EEF" w:rsidRDefault="00426EEF" w:rsidP="001D1F25">
      <w:pPr>
        <w:rPr>
          <w:szCs w:val="24"/>
          <w:lang w:val="en-GB"/>
        </w:rPr>
      </w:pPr>
    </w:p>
    <w:p w14:paraId="5FD8FD1D" w14:textId="77777777" w:rsidR="00426EEF" w:rsidRPr="00B45921" w:rsidRDefault="00426EEF" w:rsidP="00B45921">
      <w:pPr>
        <w:pStyle w:val="ListParagraph"/>
        <w:numPr>
          <w:ilvl w:val="3"/>
          <w:numId w:val="17"/>
        </w:numPr>
        <w:tabs>
          <w:tab w:val="clear" w:pos="3096"/>
        </w:tabs>
        <w:ind w:left="567" w:hanging="567"/>
        <w:jc w:val="both"/>
        <w:rPr>
          <w:b/>
          <w:bCs/>
          <w:szCs w:val="24"/>
          <w:lang w:val="en-GB"/>
        </w:rPr>
      </w:pPr>
      <w:r w:rsidRPr="00B45921">
        <w:rPr>
          <w:b/>
          <w:bCs/>
          <w:szCs w:val="24"/>
          <w:lang w:val="en-GB"/>
        </w:rPr>
        <w:t>The Escrow Parties</w:t>
      </w:r>
    </w:p>
    <w:p w14:paraId="22732797" w14:textId="77777777" w:rsidR="00426EEF" w:rsidRPr="00B45921" w:rsidRDefault="00426EEF" w:rsidP="00B45921">
      <w:pPr>
        <w:pStyle w:val="ListParagraph"/>
        <w:ind w:left="567"/>
        <w:jc w:val="both"/>
        <w:rPr>
          <w:szCs w:val="24"/>
          <w:lang w:val="en-GB"/>
        </w:rPr>
      </w:pPr>
    </w:p>
    <w:tbl>
      <w:tblPr>
        <w:tblStyle w:val="TableGrid"/>
        <w:tblW w:w="0" w:type="auto"/>
        <w:tblLook w:val="04A0" w:firstRow="1" w:lastRow="0" w:firstColumn="1" w:lastColumn="0" w:noHBand="0" w:noVBand="1"/>
      </w:tblPr>
      <w:tblGrid>
        <w:gridCol w:w="3256"/>
        <w:gridCol w:w="5804"/>
      </w:tblGrid>
      <w:tr w:rsidR="00596843" w14:paraId="1986D587" w14:textId="77777777" w:rsidTr="00B45921">
        <w:tc>
          <w:tcPr>
            <w:tcW w:w="3256" w:type="dxa"/>
          </w:tcPr>
          <w:p w14:paraId="36C28E78" w14:textId="77777777" w:rsidR="00596843" w:rsidRPr="00B45921" w:rsidRDefault="00596843" w:rsidP="001D1F25">
            <w:pPr>
              <w:rPr>
                <w:b/>
                <w:bCs/>
                <w:szCs w:val="24"/>
                <w:lang w:val="en-GB"/>
              </w:rPr>
            </w:pPr>
            <w:bookmarkStart w:id="17" w:name="_Hlk49250491"/>
            <w:r w:rsidRPr="00B45921">
              <w:rPr>
                <w:b/>
                <w:bCs/>
                <w:szCs w:val="24"/>
                <w:lang w:val="en-GB"/>
              </w:rPr>
              <w:t>Licensor</w:t>
            </w:r>
          </w:p>
        </w:tc>
        <w:tc>
          <w:tcPr>
            <w:tcW w:w="5804" w:type="dxa"/>
          </w:tcPr>
          <w:p w14:paraId="60E0576D" w14:textId="77777777" w:rsidR="00596843" w:rsidRDefault="00596843" w:rsidP="001D1F25">
            <w:pPr>
              <w:rPr>
                <w:szCs w:val="24"/>
                <w:lang w:val="en-GB"/>
              </w:rPr>
            </w:pPr>
          </w:p>
        </w:tc>
      </w:tr>
      <w:tr w:rsidR="00596843" w14:paraId="26650DCD" w14:textId="77777777" w:rsidTr="00B45921">
        <w:tc>
          <w:tcPr>
            <w:tcW w:w="3256" w:type="dxa"/>
          </w:tcPr>
          <w:p w14:paraId="64BA6938" w14:textId="77777777" w:rsidR="00596843" w:rsidRDefault="00596843" w:rsidP="001D1F25">
            <w:pPr>
              <w:rPr>
                <w:szCs w:val="24"/>
                <w:lang w:val="en-GB"/>
              </w:rPr>
            </w:pPr>
            <w:r w:rsidRPr="00D906BC">
              <w:rPr>
                <w:szCs w:val="24"/>
                <w:highlight w:val="yellow"/>
                <w:lang w:val="en-GB"/>
              </w:rPr>
              <w:t>Company no/LEI-code</w:t>
            </w:r>
          </w:p>
        </w:tc>
        <w:tc>
          <w:tcPr>
            <w:tcW w:w="5804" w:type="dxa"/>
          </w:tcPr>
          <w:p w14:paraId="5E6366A1" w14:textId="77777777" w:rsidR="00596843" w:rsidRDefault="00596843" w:rsidP="001D1F25">
            <w:pPr>
              <w:rPr>
                <w:szCs w:val="24"/>
                <w:lang w:val="en-GB"/>
              </w:rPr>
            </w:pPr>
          </w:p>
        </w:tc>
      </w:tr>
      <w:tr w:rsidR="00596843" w14:paraId="42A6E40B" w14:textId="77777777" w:rsidTr="00B45921">
        <w:tc>
          <w:tcPr>
            <w:tcW w:w="3256" w:type="dxa"/>
          </w:tcPr>
          <w:p w14:paraId="0DCF26C0" w14:textId="77777777" w:rsidR="00596843" w:rsidRPr="00B45921" w:rsidRDefault="00596843" w:rsidP="001D1F25">
            <w:pPr>
              <w:rPr>
                <w:b/>
                <w:bCs/>
                <w:szCs w:val="24"/>
                <w:lang w:val="en-GB"/>
              </w:rPr>
            </w:pPr>
            <w:r>
              <w:rPr>
                <w:b/>
                <w:bCs/>
                <w:szCs w:val="24"/>
                <w:lang w:val="en-GB"/>
              </w:rPr>
              <w:t>Licencee</w:t>
            </w:r>
          </w:p>
        </w:tc>
        <w:tc>
          <w:tcPr>
            <w:tcW w:w="5804" w:type="dxa"/>
          </w:tcPr>
          <w:p w14:paraId="5F0E4CD8" w14:textId="77777777" w:rsidR="00596843" w:rsidRDefault="00596843" w:rsidP="001D1F25">
            <w:pPr>
              <w:rPr>
                <w:szCs w:val="24"/>
                <w:lang w:val="en-GB"/>
              </w:rPr>
            </w:pPr>
          </w:p>
        </w:tc>
      </w:tr>
      <w:tr w:rsidR="00596843" w14:paraId="5F03E3B9" w14:textId="77777777" w:rsidTr="00B45921">
        <w:tc>
          <w:tcPr>
            <w:tcW w:w="3256" w:type="dxa"/>
          </w:tcPr>
          <w:p w14:paraId="17875137" w14:textId="77777777" w:rsidR="00596843" w:rsidRPr="00D906BC" w:rsidRDefault="00596843" w:rsidP="001D1F25">
            <w:pPr>
              <w:rPr>
                <w:szCs w:val="24"/>
                <w:u w:val="single"/>
                <w:lang w:val="en-GB"/>
              </w:rPr>
            </w:pPr>
            <w:r w:rsidRPr="00D906BC">
              <w:rPr>
                <w:szCs w:val="24"/>
                <w:highlight w:val="yellow"/>
                <w:u w:val="single"/>
                <w:lang w:val="en-GB"/>
              </w:rPr>
              <w:t>Company no/LEI-code</w:t>
            </w:r>
          </w:p>
        </w:tc>
        <w:tc>
          <w:tcPr>
            <w:tcW w:w="5804" w:type="dxa"/>
          </w:tcPr>
          <w:p w14:paraId="3D436EF1" w14:textId="1888D22B" w:rsidR="00596843" w:rsidRDefault="00EC2EB3" w:rsidP="001D1F25">
            <w:pPr>
              <w:rPr>
                <w:szCs w:val="24"/>
                <w:lang w:val="en-GB"/>
              </w:rPr>
            </w:pPr>
            <w:r>
              <w:rPr>
                <w:szCs w:val="24"/>
                <w:lang w:val="en-GB"/>
              </w:rPr>
              <w:t>NT Corporate Services AS</w:t>
            </w:r>
          </w:p>
        </w:tc>
      </w:tr>
      <w:tr w:rsidR="00596843" w14:paraId="72AE9465" w14:textId="77777777" w:rsidTr="00B45921">
        <w:tc>
          <w:tcPr>
            <w:tcW w:w="3256" w:type="dxa"/>
          </w:tcPr>
          <w:p w14:paraId="334417AF" w14:textId="77777777" w:rsidR="00596843" w:rsidRPr="00B45921" w:rsidRDefault="00596843" w:rsidP="001D1F25">
            <w:pPr>
              <w:rPr>
                <w:b/>
                <w:bCs/>
                <w:szCs w:val="24"/>
                <w:lang w:val="en-GB"/>
              </w:rPr>
            </w:pPr>
            <w:r>
              <w:rPr>
                <w:b/>
                <w:bCs/>
                <w:szCs w:val="24"/>
                <w:lang w:val="en-GB"/>
              </w:rPr>
              <w:t>Escrow Agent</w:t>
            </w:r>
          </w:p>
        </w:tc>
        <w:tc>
          <w:tcPr>
            <w:tcW w:w="5804" w:type="dxa"/>
          </w:tcPr>
          <w:p w14:paraId="564D687E" w14:textId="77777777" w:rsidR="00596843" w:rsidRDefault="00A50632" w:rsidP="001D1F25">
            <w:pPr>
              <w:rPr>
                <w:szCs w:val="24"/>
                <w:lang w:val="en-GB"/>
              </w:rPr>
            </w:pPr>
            <w:r>
              <w:rPr>
                <w:szCs w:val="24"/>
                <w:lang w:val="en-GB"/>
              </w:rPr>
              <w:t>Nordic Trustee</w:t>
            </w:r>
            <w:r w:rsidR="006F6907">
              <w:rPr>
                <w:szCs w:val="24"/>
                <w:lang w:val="en-GB"/>
              </w:rPr>
              <w:t xml:space="preserve"> AS</w:t>
            </w:r>
          </w:p>
        </w:tc>
      </w:tr>
      <w:tr w:rsidR="00596843" w14:paraId="239B62D4" w14:textId="77777777" w:rsidTr="00B45921">
        <w:tc>
          <w:tcPr>
            <w:tcW w:w="3256" w:type="dxa"/>
          </w:tcPr>
          <w:p w14:paraId="2E7FD2BD" w14:textId="77777777" w:rsidR="00596843" w:rsidRDefault="00596843" w:rsidP="001D1F25">
            <w:pPr>
              <w:rPr>
                <w:szCs w:val="24"/>
                <w:lang w:val="en-GB"/>
              </w:rPr>
            </w:pPr>
            <w:r>
              <w:rPr>
                <w:szCs w:val="24"/>
                <w:lang w:val="en-GB"/>
              </w:rPr>
              <w:t>Company no/LEI-code</w:t>
            </w:r>
          </w:p>
        </w:tc>
        <w:tc>
          <w:tcPr>
            <w:tcW w:w="5804" w:type="dxa"/>
          </w:tcPr>
          <w:p w14:paraId="78C473CC" w14:textId="3ED9EE28" w:rsidR="00596843" w:rsidRDefault="00EC2EB3" w:rsidP="001D1F25">
            <w:pPr>
              <w:rPr>
                <w:szCs w:val="24"/>
                <w:lang w:val="en-GB"/>
              </w:rPr>
            </w:pPr>
            <w:r w:rsidRPr="00EC2EB3">
              <w:rPr>
                <w:szCs w:val="22"/>
              </w:rPr>
              <w:t>987 172 932</w:t>
            </w:r>
          </w:p>
        </w:tc>
      </w:tr>
      <w:tr w:rsidR="00426EEF" w:rsidRPr="00F650FC" w14:paraId="6362048A" w14:textId="77777777" w:rsidTr="00B45921">
        <w:tc>
          <w:tcPr>
            <w:tcW w:w="9060" w:type="dxa"/>
            <w:gridSpan w:val="2"/>
          </w:tcPr>
          <w:p w14:paraId="1B2B3376" w14:textId="77777777" w:rsidR="00426EEF" w:rsidRDefault="00426EEF" w:rsidP="001D1F25">
            <w:pPr>
              <w:rPr>
                <w:szCs w:val="24"/>
                <w:lang w:val="en-GB"/>
              </w:rPr>
            </w:pPr>
            <w:r>
              <w:rPr>
                <w:szCs w:val="24"/>
                <w:lang w:val="en-GB"/>
              </w:rPr>
              <w:t>Addresses and further contact details for the Escrow Parties are set out below</w:t>
            </w:r>
          </w:p>
        </w:tc>
      </w:tr>
      <w:bookmarkEnd w:id="17"/>
    </w:tbl>
    <w:p w14:paraId="425517B2" w14:textId="77777777" w:rsidR="00F54661" w:rsidRDefault="00F54661" w:rsidP="001D1F25">
      <w:pPr>
        <w:rPr>
          <w:szCs w:val="24"/>
          <w:lang w:val="en-GB"/>
        </w:rPr>
      </w:pPr>
    </w:p>
    <w:p w14:paraId="557AE147" w14:textId="77777777" w:rsidR="00A50632" w:rsidRDefault="00A50632" w:rsidP="001D1F25">
      <w:pPr>
        <w:rPr>
          <w:szCs w:val="24"/>
          <w:lang w:val="en-GB"/>
        </w:rPr>
      </w:pPr>
    </w:p>
    <w:p w14:paraId="662143EC" w14:textId="77777777" w:rsidR="00596843" w:rsidRPr="00B45921" w:rsidRDefault="00426EEF" w:rsidP="00B45921">
      <w:pPr>
        <w:pStyle w:val="ListParagraph"/>
        <w:numPr>
          <w:ilvl w:val="3"/>
          <w:numId w:val="17"/>
        </w:numPr>
        <w:tabs>
          <w:tab w:val="clear" w:pos="3096"/>
        </w:tabs>
        <w:ind w:left="567" w:hanging="567"/>
        <w:rPr>
          <w:b/>
          <w:bCs/>
          <w:szCs w:val="24"/>
          <w:lang w:val="en-GB"/>
        </w:rPr>
      </w:pPr>
      <w:r w:rsidRPr="00B45921">
        <w:rPr>
          <w:b/>
          <w:bCs/>
          <w:szCs w:val="24"/>
          <w:lang w:val="en-GB"/>
        </w:rPr>
        <w:t>The Product</w:t>
      </w:r>
    </w:p>
    <w:p w14:paraId="25379A7D" w14:textId="77777777" w:rsidR="00426EEF" w:rsidRDefault="00426EEF" w:rsidP="001D1F25">
      <w:pPr>
        <w:rPr>
          <w:szCs w:val="24"/>
          <w:lang w:val="en-GB"/>
        </w:rPr>
      </w:pPr>
    </w:p>
    <w:tbl>
      <w:tblPr>
        <w:tblStyle w:val="TableGrid"/>
        <w:tblW w:w="0" w:type="auto"/>
        <w:tblLook w:val="04A0" w:firstRow="1" w:lastRow="0" w:firstColumn="1" w:lastColumn="0" w:noHBand="0" w:noVBand="1"/>
      </w:tblPr>
      <w:tblGrid>
        <w:gridCol w:w="3256"/>
        <w:gridCol w:w="5804"/>
      </w:tblGrid>
      <w:tr w:rsidR="00596843" w14:paraId="6B34ACB5" w14:textId="77777777" w:rsidTr="00B45921">
        <w:tc>
          <w:tcPr>
            <w:tcW w:w="3256" w:type="dxa"/>
          </w:tcPr>
          <w:p w14:paraId="612E7A82" w14:textId="77777777" w:rsidR="00596843" w:rsidRPr="00BB4324" w:rsidRDefault="00596843" w:rsidP="00B45921">
            <w:pPr>
              <w:rPr>
                <w:b/>
                <w:bCs/>
                <w:szCs w:val="24"/>
                <w:lang w:val="en-GB"/>
              </w:rPr>
            </w:pPr>
            <w:r>
              <w:rPr>
                <w:b/>
                <w:bCs/>
                <w:szCs w:val="24"/>
                <w:lang w:val="en-GB"/>
              </w:rPr>
              <w:t>Product</w:t>
            </w:r>
          </w:p>
        </w:tc>
        <w:tc>
          <w:tcPr>
            <w:tcW w:w="5804" w:type="dxa"/>
          </w:tcPr>
          <w:p w14:paraId="4F1EC9E8" w14:textId="77777777" w:rsidR="00596843" w:rsidRDefault="00426EEF" w:rsidP="00B45921">
            <w:pPr>
              <w:rPr>
                <w:szCs w:val="24"/>
                <w:lang w:val="en-GB"/>
              </w:rPr>
            </w:pPr>
            <w:r>
              <w:rPr>
                <w:szCs w:val="24"/>
                <w:lang w:val="en-GB"/>
              </w:rPr>
              <w:t>[</w:t>
            </w:r>
            <w:r>
              <w:rPr>
                <w:szCs w:val="24"/>
                <w:highlight w:val="yellow"/>
                <w:lang w:val="en-GB"/>
              </w:rPr>
              <w:t>Product name X</w:t>
            </w:r>
            <w:r w:rsidRPr="00B45921">
              <w:rPr>
                <w:szCs w:val="24"/>
                <w:highlight w:val="yellow"/>
                <w:lang w:val="en-GB"/>
              </w:rPr>
              <w:t>X</w:t>
            </w:r>
            <w:r>
              <w:rPr>
                <w:szCs w:val="24"/>
                <w:lang w:val="en-GB"/>
              </w:rPr>
              <w:t>]</w:t>
            </w:r>
          </w:p>
        </w:tc>
      </w:tr>
      <w:tr w:rsidR="00596843" w:rsidRPr="00F650FC" w14:paraId="1A5F7CE7" w14:textId="77777777" w:rsidTr="00B45921">
        <w:tc>
          <w:tcPr>
            <w:tcW w:w="3256" w:type="dxa"/>
          </w:tcPr>
          <w:p w14:paraId="5ED29D61" w14:textId="77777777" w:rsidR="00596843" w:rsidRPr="00B45921" w:rsidRDefault="00CC0838" w:rsidP="00B45921">
            <w:pPr>
              <w:rPr>
                <w:b/>
                <w:bCs/>
                <w:szCs w:val="24"/>
                <w:lang w:val="en-GB"/>
              </w:rPr>
            </w:pPr>
            <w:r>
              <w:rPr>
                <w:b/>
                <w:bCs/>
                <w:szCs w:val="24"/>
                <w:lang w:val="en-GB"/>
              </w:rPr>
              <w:t>Depositing Parties Agreement</w:t>
            </w:r>
          </w:p>
        </w:tc>
        <w:tc>
          <w:tcPr>
            <w:tcW w:w="5804" w:type="dxa"/>
          </w:tcPr>
          <w:p w14:paraId="50EC755E" w14:textId="22401D90" w:rsidR="00596843" w:rsidRDefault="00596843">
            <w:pPr>
              <w:rPr>
                <w:szCs w:val="24"/>
                <w:lang w:val="en-GB"/>
              </w:rPr>
            </w:pPr>
            <w:r>
              <w:rPr>
                <w:szCs w:val="24"/>
                <w:lang w:val="en-GB"/>
              </w:rPr>
              <w:t xml:space="preserve">[The </w:t>
            </w:r>
            <w:r w:rsidR="00612DAA">
              <w:rPr>
                <w:szCs w:val="24"/>
                <w:lang w:val="en-GB"/>
              </w:rPr>
              <w:t>a</w:t>
            </w:r>
            <w:r>
              <w:rPr>
                <w:szCs w:val="24"/>
                <w:lang w:val="en-GB"/>
              </w:rPr>
              <w:t>greement</w:t>
            </w:r>
            <w:r w:rsidR="00612DAA">
              <w:rPr>
                <w:szCs w:val="24"/>
                <w:lang w:val="en-GB"/>
              </w:rPr>
              <w:t xml:space="preserve"> (s)</w:t>
            </w:r>
            <w:r>
              <w:rPr>
                <w:szCs w:val="24"/>
                <w:lang w:val="en-GB"/>
              </w:rPr>
              <w:t xml:space="preserve"> between the Licensor and the Licencee dated </w:t>
            </w:r>
            <w:r w:rsidRPr="00B45921">
              <w:rPr>
                <w:szCs w:val="24"/>
                <w:highlight w:val="yellow"/>
                <w:lang w:val="en-GB"/>
              </w:rPr>
              <w:t>XX</w:t>
            </w:r>
            <w:r>
              <w:rPr>
                <w:szCs w:val="24"/>
                <w:lang w:val="en-GB"/>
              </w:rPr>
              <w:t xml:space="preserve"> regarding </w:t>
            </w:r>
            <w:r w:rsidR="003A6A20">
              <w:rPr>
                <w:szCs w:val="24"/>
                <w:lang w:val="en-GB"/>
              </w:rPr>
              <w:t>[</w:t>
            </w:r>
            <w:r w:rsidRPr="00966A18">
              <w:rPr>
                <w:szCs w:val="24"/>
                <w:highlight w:val="yellow"/>
                <w:lang w:val="en-GB"/>
              </w:rPr>
              <w:t>licence and maintenance</w:t>
            </w:r>
            <w:r w:rsidR="003A6A20">
              <w:rPr>
                <w:szCs w:val="24"/>
                <w:lang w:val="en-GB"/>
              </w:rPr>
              <w:t>]</w:t>
            </w:r>
            <w:r>
              <w:rPr>
                <w:szCs w:val="24"/>
                <w:lang w:val="en-GB"/>
              </w:rPr>
              <w:t xml:space="preserve"> of the Product]</w:t>
            </w:r>
          </w:p>
        </w:tc>
      </w:tr>
      <w:tr w:rsidR="00596843" w:rsidRPr="00F650FC" w14:paraId="733CE8C7" w14:textId="77777777" w:rsidTr="00B45921">
        <w:tc>
          <w:tcPr>
            <w:tcW w:w="3256" w:type="dxa"/>
          </w:tcPr>
          <w:p w14:paraId="5C477705" w14:textId="77777777" w:rsidR="00596843" w:rsidRPr="00B45921" w:rsidRDefault="00596843" w:rsidP="00B45921">
            <w:pPr>
              <w:rPr>
                <w:b/>
                <w:bCs/>
                <w:szCs w:val="24"/>
                <w:lang w:val="en-GB"/>
              </w:rPr>
            </w:pPr>
            <w:r w:rsidRPr="00B45921">
              <w:rPr>
                <w:b/>
                <w:bCs/>
                <w:szCs w:val="24"/>
                <w:lang w:val="en-GB"/>
              </w:rPr>
              <w:t>Source Code Material</w:t>
            </w:r>
          </w:p>
        </w:tc>
        <w:tc>
          <w:tcPr>
            <w:tcW w:w="5804" w:type="dxa"/>
          </w:tcPr>
          <w:p w14:paraId="3CADD122" w14:textId="762A0734" w:rsidR="00596843" w:rsidRDefault="00596843" w:rsidP="00B45921">
            <w:pPr>
              <w:rPr>
                <w:szCs w:val="24"/>
                <w:lang w:val="en-GB"/>
              </w:rPr>
            </w:pPr>
            <w:r>
              <w:rPr>
                <w:szCs w:val="24"/>
                <w:lang w:val="en-GB"/>
              </w:rPr>
              <w:t>[specified] to be deposited as [</w:t>
            </w:r>
            <w:r w:rsidRPr="00B45921">
              <w:rPr>
                <w:szCs w:val="24"/>
                <w:highlight w:val="yellow"/>
                <w:lang w:val="en-GB"/>
              </w:rPr>
              <w:t>CD/stick</w:t>
            </w:r>
            <w:r>
              <w:rPr>
                <w:szCs w:val="24"/>
                <w:lang w:val="en-GB"/>
              </w:rPr>
              <w:t>]</w:t>
            </w:r>
          </w:p>
        </w:tc>
      </w:tr>
      <w:tr w:rsidR="00596843" w14:paraId="0C4CB942" w14:textId="5158B71E" w:rsidTr="00B45921">
        <w:tc>
          <w:tcPr>
            <w:tcW w:w="3256" w:type="dxa"/>
          </w:tcPr>
          <w:p w14:paraId="02BB1BEC" w14:textId="015818AD" w:rsidR="00596843" w:rsidRPr="00BB4324" w:rsidRDefault="00596843" w:rsidP="00B45921">
            <w:pPr>
              <w:rPr>
                <w:b/>
                <w:bCs/>
                <w:szCs w:val="24"/>
                <w:lang w:val="en-GB"/>
              </w:rPr>
            </w:pPr>
            <w:r>
              <w:rPr>
                <w:b/>
                <w:bCs/>
                <w:szCs w:val="24"/>
                <w:lang w:val="en-GB"/>
              </w:rPr>
              <w:t>Deposit frequency</w:t>
            </w:r>
          </w:p>
        </w:tc>
        <w:tc>
          <w:tcPr>
            <w:tcW w:w="5804" w:type="dxa"/>
          </w:tcPr>
          <w:p w14:paraId="5F2AE980" w14:textId="71186E9F" w:rsidR="00596843" w:rsidRDefault="00426EEF" w:rsidP="00B45921">
            <w:pPr>
              <w:rPr>
                <w:szCs w:val="24"/>
                <w:lang w:val="en-GB"/>
              </w:rPr>
            </w:pPr>
            <w:r>
              <w:rPr>
                <w:szCs w:val="24"/>
                <w:lang w:val="en-GB"/>
              </w:rPr>
              <w:t>[</w:t>
            </w:r>
            <w:r w:rsidRPr="00B45921">
              <w:rPr>
                <w:szCs w:val="24"/>
                <w:highlight w:val="yellow"/>
                <w:lang w:val="en-GB"/>
              </w:rPr>
              <w:t>XX</w:t>
            </w:r>
            <w:r>
              <w:rPr>
                <w:szCs w:val="24"/>
                <w:lang w:val="en-GB"/>
              </w:rPr>
              <w:t>]</w:t>
            </w:r>
          </w:p>
        </w:tc>
      </w:tr>
    </w:tbl>
    <w:p w14:paraId="1578A585" w14:textId="77777777" w:rsidR="00F54661" w:rsidRDefault="00F54661" w:rsidP="001D1F25">
      <w:pPr>
        <w:rPr>
          <w:szCs w:val="24"/>
          <w:lang w:val="en-GB"/>
        </w:rPr>
      </w:pPr>
    </w:p>
    <w:p w14:paraId="507290D8" w14:textId="77777777" w:rsidR="00A50632" w:rsidRDefault="00A50632" w:rsidP="001D1F25">
      <w:pPr>
        <w:rPr>
          <w:szCs w:val="24"/>
          <w:lang w:val="en-GB"/>
        </w:rPr>
      </w:pPr>
    </w:p>
    <w:p w14:paraId="562B8AC8" w14:textId="77777777" w:rsidR="00F54661" w:rsidRPr="00B45921" w:rsidRDefault="00426EEF" w:rsidP="00B45921">
      <w:pPr>
        <w:pStyle w:val="ListParagraph"/>
        <w:numPr>
          <w:ilvl w:val="3"/>
          <w:numId w:val="17"/>
        </w:numPr>
        <w:tabs>
          <w:tab w:val="clear" w:pos="3096"/>
          <w:tab w:val="num" w:pos="567"/>
        </w:tabs>
        <w:ind w:hanging="3096"/>
        <w:rPr>
          <w:b/>
          <w:bCs/>
          <w:szCs w:val="24"/>
          <w:lang w:val="en-GB"/>
        </w:rPr>
      </w:pPr>
      <w:r w:rsidRPr="00B45921">
        <w:rPr>
          <w:b/>
          <w:bCs/>
          <w:szCs w:val="24"/>
          <w:lang w:val="en-GB"/>
        </w:rPr>
        <w:t xml:space="preserve">Escrow </w:t>
      </w:r>
      <w:r>
        <w:rPr>
          <w:b/>
          <w:bCs/>
          <w:szCs w:val="24"/>
          <w:lang w:val="en-GB"/>
        </w:rPr>
        <w:t xml:space="preserve">Agent </w:t>
      </w:r>
      <w:r w:rsidRPr="00B45921">
        <w:rPr>
          <w:b/>
          <w:bCs/>
          <w:szCs w:val="24"/>
          <w:lang w:val="en-GB"/>
        </w:rPr>
        <w:t>fee</w:t>
      </w:r>
    </w:p>
    <w:p w14:paraId="5F77EC1A" w14:textId="77777777" w:rsidR="00F54661" w:rsidRDefault="00F54661" w:rsidP="001D1F25">
      <w:pPr>
        <w:rPr>
          <w:szCs w:val="24"/>
          <w:lang w:val="en-GB"/>
        </w:rPr>
      </w:pPr>
    </w:p>
    <w:tbl>
      <w:tblPr>
        <w:tblStyle w:val="TableGrid"/>
        <w:tblW w:w="0" w:type="auto"/>
        <w:tblLook w:val="04A0" w:firstRow="1" w:lastRow="0" w:firstColumn="1" w:lastColumn="0" w:noHBand="0" w:noVBand="1"/>
      </w:tblPr>
      <w:tblGrid>
        <w:gridCol w:w="3256"/>
        <w:gridCol w:w="5804"/>
      </w:tblGrid>
      <w:tr w:rsidR="00327C7B" w14:paraId="71D2235E" w14:textId="77777777" w:rsidTr="00B45921">
        <w:tc>
          <w:tcPr>
            <w:tcW w:w="3256" w:type="dxa"/>
          </w:tcPr>
          <w:p w14:paraId="16A98C4C" w14:textId="77777777" w:rsidR="00327C7B" w:rsidRPr="00426EEF" w:rsidRDefault="00327C7B" w:rsidP="00B45921">
            <w:pPr>
              <w:rPr>
                <w:b/>
                <w:bCs/>
                <w:szCs w:val="24"/>
                <w:lang w:val="en-GB"/>
              </w:rPr>
            </w:pPr>
            <w:r>
              <w:rPr>
                <w:b/>
                <w:bCs/>
                <w:szCs w:val="24"/>
                <w:lang w:val="en-GB"/>
              </w:rPr>
              <w:t>Invoicing party</w:t>
            </w:r>
          </w:p>
        </w:tc>
        <w:tc>
          <w:tcPr>
            <w:tcW w:w="5804" w:type="dxa"/>
          </w:tcPr>
          <w:p w14:paraId="0177F3D7" w14:textId="77777777" w:rsidR="00327C7B" w:rsidRDefault="00327C7B" w:rsidP="00B45921">
            <w:pPr>
              <w:rPr>
                <w:szCs w:val="24"/>
                <w:lang w:val="en-GB"/>
              </w:rPr>
            </w:pPr>
            <w:r>
              <w:rPr>
                <w:szCs w:val="24"/>
                <w:lang w:val="en-GB"/>
              </w:rPr>
              <w:t>Licencee</w:t>
            </w:r>
          </w:p>
        </w:tc>
      </w:tr>
      <w:tr w:rsidR="00426EEF" w14:paraId="57D5934D" w14:textId="77777777" w:rsidTr="00B45921">
        <w:tc>
          <w:tcPr>
            <w:tcW w:w="3256" w:type="dxa"/>
          </w:tcPr>
          <w:p w14:paraId="25A3CA0F" w14:textId="77777777" w:rsidR="00426EEF" w:rsidRPr="00426EEF" w:rsidRDefault="00426EEF" w:rsidP="00B45921">
            <w:pPr>
              <w:rPr>
                <w:b/>
                <w:bCs/>
                <w:szCs w:val="24"/>
                <w:lang w:val="en-GB"/>
              </w:rPr>
            </w:pPr>
            <w:r w:rsidRPr="00426EEF">
              <w:rPr>
                <w:b/>
                <w:bCs/>
                <w:szCs w:val="24"/>
                <w:lang w:val="en-GB"/>
              </w:rPr>
              <w:t>Set-up fee</w:t>
            </w:r>
          </w:p>
        </w:tc>
        <w:tc>
          <w:tcPr>
            <w:tcW w:w="5804" w:type="dxa"/>
          </w:tcPr>
          <w:p w14:paraId="178B58AD" w14:textId="222B01CE" w:rsidR="00426EEF" w:rsidRDefault="00426EEF" w:rsidP="00B45921">
            <w:pPr>
              <w:rPr>
                <w:szCs w:val="24"/>
                <w:lang w:val="en-GB"/>
              </w:rPr>
            </w:pPr>
            <w:r>
              <w:rPr>
                <w:szCs w:val="24"/>
                <w:lang w:val="en-GB"/>
              </w:rPr>
              <w:t xml:space="preserve">NOK </w:t>
            </w:r>
            <w:r w:rsidR="002166EB">
              <w:rPr>
                <w:szCs w:val="24"/>
                <w:lang w:val="en-GB"/>
              </w:rPr>
              <w:t>10</w:t>
            </w:r>
            <w:r w:rsidR="006A5DD5">
              <w:rPr>
                <w:szCs w:val="24"/>
                <w:lang w:val="en-GB"/>
              </w:rPr>
              <w:t xml:space="preserve"> </w:t>
            </w:r>
            <w:r>
              <w:rPr>
                <w:szCs w:val="24"/>
                <w:lang w:val="en-GB"/>
              </w:rPr>
              <w:t>000</w:t>
            </w:r>
          </w:p>
        </w:tc>
      </w:tr>
      <w:tr w:rsidR="00426EEF" w14:paraId="7FCA0FA2" w14:textId="77777777" w:rsidTr="00B45921">
        <w:tc>
          <w:tcPr>
            <w:tcW w:w="3256" w:type="dxa"/>
          </w:tcPr>
          <w:p w14:paraId="3780E27D" w14:textId="77777777" w:rsidR="00426EEF" w:rsidRPr="00B45921" w:rsidRDefault="00426EEF" w:rsidP="00B45921">
            <w:pPr>
              <w:rPr>
                <w:b/>
                <w:bCs/>
                <w:szCs w:val="24"/>
                <w:lang w:val="en-GB"/>
              </w:rPr>
            </w:pPr>
            <w:r w:rsidRPr="00B45921">
              <w:rPr>
                <w:b/>
                <w:bCs/>
                <w:szCs w:val="24"/>
                <w:lang w:val="en-GB"/>
              </w:rPr>
              <w:t>Annual fee</w:t>
            </w:r>
          </w:p>
        </w:tc>
        <w:tc>
          <w:tcPr>
            <w:tcW w:w="5804" w:type="dxa"/>
          </w:tcPr>
          <w:p w14:paraId="667DB65E" w14:textId="328CF55F" w:rsidR="00426EEF" w:rsidRDefault="00426EEF" w:rsidP="00B45921">
            <w:pPr>
              <w:rPr>
                <w:szCs w:val="24"/>
                <w:lang w:val="en-GB"/>
              </w:rPr>
            </w:pPr>
            <w:r>
              <w:rPr>
                <w:szCs w:val="24"/>
                <w:lang w:val="en-GB"/>
              </w:rPr>
              <w:t xml:space="preserve">NOK </w:t>
            </w:r>
            <w:r w:rsidR="00F650FC">
              <w:rPr>
                <w:szCs w:val="24"/>
                <w:lang w:val="en-GB"/>
              </w:rPr>
              <w:t>3</w:t>
            </w:r>
            <w:r w:rsidR="00D906BC">
              <w:rPr>
                <w:szCs w:val="24"/>
                <w:lang w:val="en-GB"/>
              </w:rPr>
              <w:t>0</w:t>
            </w:r>
            <w:r w:rsidR="006A5DD5">
              <w:rPr>
                <w:szCs w:val="24"/>
                <w:lang w:val="en-GB"/>
              </w:rPr>
              <w:t xml:space="preserve"> </w:t>
            </w:r>
            <w:r>
              <w:rPr>
                <w:szCs w:val="24"/>
                <w:lang w:val="en-GB"/>
              </w:rPr>
              <w:t>000</w:t>
            </w:r>
          </w:p>
        </w:tc>
      </w:tr>
      <w:tr w:rsidR="00426EEF" w:rsidRPr="00F650FC" w14:paraId="5C230E00" w14:textId="77777777" w:rsidTr="00B45921">
        <w:tc>
          <w:tcPr>
            <w:tcW w:w="3256" w:type="dxa"/>
          </w:tcPr>
          <w:p w14:paraId="05C6B1BE" w14:textId="77777777" w:rsidR="00426EEF" w:rsidRPr="00426EEF" w:rsidRDefault="00426EEF" w:rsidP="00B45921">
            <w:pPr>
              <w:rPr>
                <w:b/>
                <w:bCs/>
                <w:szCs w:val="24"/>
                <w:lang w:val="en-GB"/>
              </w:rPr>
            </w:pPr>
            <w:r w:rsidRPr="00426EEF">
              <w:rPr>
                <w:b/>
                <w:bCs/>
                <w:szCs w:val="24"/>
                <w:lang w:val="en-GB"/>
              </w:rPr>
              <w:t>Up-date fee</w:t>
            </w:r>
          </w:p>
        </w:tc>
        <w:tc>
          <w:tcPr>
            <w:tcW w:w="5804" w:type="dxa"/>
          </w:tcPr>
          <w:p w14:paraId="329D6B1D" w14:textId="04473A71" w:rsidR="00426EEF" w:rsidRDefault="00426EEF" w:rsidP="00B45921">
            <w:pPr>
              <w:rPr>
                <w:szCs w:val="24"/>
                <w:lang w:val="en-GB"/>
              </w:rPr>
            </w:pPr>
            <w:r>
              <w:rPr>
                <w:szCs w:val="24"/>
                <w:lang w:val="en-GB"/>
              </w:rPr>
              <w:t xml:space="preserve">NOK </w:t>
            </w:r>
            <w:r w:rsidR="00F650FC">
              <w:rPr>
                <w:szCs w:val="24"/>
                <w:lang w:val="en-GB"/>
              </w:rPr>
              <w:t>5</w:t>
            </w:r>
            <w:r>
              <w:rPr>
                <w:szCs w:val="24"/>
                <w:lang w:val="en-GB"/>
              </w:rPr>
              <w:t> 000 for each up-date</w:t>
            </w:r>
          </w:p>
        </w:tc>
      </w:tr>
      <w:tr w:rsidR="00426EEF" w:rsidRPr="00F650FC" w14:paraId="0570742C" w14:textId="77777777" w:rsidTr="00B45921">
        <w:tc>
          <w:tcPr>
            <w:tcW w:w="9060" w:type="dxa"/>
            <w:gridSpan w:val="2"/>
          </w:tcPr>
          <w:p w14:paraId="47DD075E" w14:textId="77777777" w:rsidR="00426EEF" w:rsidRDefault="00426EEF" w:rsidP="00B45921">
            <w:pPr>
              <w:rPr>
                <w:szCs w:val="24"/>
                <w:lang w:val="en-GB"/>
              </w:rPr>
            </w:pPr>
            <w:r>
              <w:rPr>
                <w:szCs w:val="24"/>
                <w:lang w:val="en-GB"/>
              </w:rPr>
              <w:t xml:space="preserve">Any applicable VAT will be charged additionally </w:t>
            </w:r>
          </w:p>
        </w:tc>
      </w:tr>
    </w:tbl>
    <w:p w14:paraId="4625795A" w14:textId="77777777" w:rsidR="00F54661" w:rsidRDefault="00F54661" w:rsidP="001D1F25">
      <w:pPr>
        <w:rPr>
          <w:szCs w:val="24"/>
          <w:lang w:val="en-GB"/>
        </w:rPr>
      </w:pPr>
    </w:p>
    <w:p w14:paraId="26AD4278" w14:textId="77777777" w:rsidR="00A50632" w:rsidRDefault="00A50632">
      <w:pPr>
        <w:spacing w:after="200" w:line="276" w:lineRule="auto"/>
        <w:rPr>
          <w:szCs w:val="24"/>
          <w:lang w:val="en-GB"/>
        </w:rPr>
      </w:pPr>
      <w:r>
        <w:rPr>
          <w:szCs w:val="24"/>
          <w:lang w:val="en-GB"/>
        </w:rPr>
        <w:br w:type="page"/>
      </w:r>
    </w:p>
    <w:p w14:paraId="5FDBC817" w14:textId="77777777" w:rsidR="00F54661" w:rsidRDefault="00F54661" w:rsidP="001D1F25">
      <w:pPr>
        <w:rPr>
          <w:szCs w:val="24"/>
          <w:lang w:val="en-GB"/>
        </w:rPr>
      </w:pPr>
    </w:p>
    <w:p w14:paraId="0D97F3AC" w14:textId="77777777" w:rsidR="005F713D" w:rsidRPr="00B45921" w:rsidRDefault="005F713D" w:rsidP="00B45921">
      <w:pPr>
        <w:pStyle w:val="ListParagraph"/>
        <w:numPr>
          <w:ilvl w:val="3"/>
          <w:numId w:val="17"/>
        </w:numPr>
        <w:tabs>
          <w:tab w:val="clear" w:pos="3096"/>
        </w:tabs>
        <w:ind w:left="567" w:hanging="544"/>
        <w:rPr>
          <w:b/>
          <w:bCs/>
          <w:szCs w:val="24"/>
          <w:lang w:val="en-GB"/>
        </w:rPr>
      </w:pPr>
      <w:r w:rsidRPr="00B45921">
        <w:rPr>
          <w:b/>
          <w:bCs/>
          <w:szCs w:val="24"/>
          <w:lang w:val="en-GB"/>
        </w:rPr>
        <w:t>Contact information</w:t>
      </w:r>
    </w:p>
    <w:p w14:paraId="196BD4BE" w14:textId="77777777" w:rsidR="005F713D" w:rsidRDefault="005F713D" w:rsidP="001D1F25">
      <w:pPr>
        <w:rPr>
          <w:szCs w:val="24"/>
          <w:lang w:val="en-GB"/>
        </w:rPr>
      </w:pPr>
    </w:p>
    <w:tbl>
      <w:tblPr>
        <w:tblStyle w:val="TableGrid"/>
        <w:tblW w:w="0" w:type="auto"/>
        <w:tblLook w:val="04A0" w:firstRow="1" w:lastRow="0" w:firstColumn="1" w:lastColumn="0" w:noHBand="0" w:noVBand="1"/>
      </w:tblPr>
      <w:tblGrid>
        <w:gridCol w:w="3256"/>
        <w:gridCol w:w="5804"/>
      </w:tblGrid>
      <w:tr w:rsidR="005F713D" w14:paraId="7D7CE5EF" w14:textId="77777777" w:rsidTr="00B45921">
        <w:tc>
          <w:tcPr>
            <w:tcW w:w="3256" w:type="dxa"/>
          </w:tcPr>
          <w:p w14:paraId="58CD4CE5" w14:textId="77777777" w:rsidR="005F713D" w:rsidRPr="00B45921" w:rsidRDefault="00CC0838" w:rsidP="00B45921">
            <w:pPr>
              <w:rPr>
                <w:b/>
                <w:szCs w:val="24"/>
                <w:lang w:val="en-GB"/>
              </w:rPr>
            </w:pPr>
            <w:bookmarkStart w:id="18" w:name="_Hlk49257333"/>
            <w:r w:rsidRPr="00B45921">
              <w:rPr>
                <w:b/>
                <w:szCs w:val="24"/>
                <w:lang w:val="en-US"/>
              </w:rPr>
              <w:t>Licensor</w:t>
            </w:r>
          </w:p>
        </w:tc>
        <w:tc>
          <w:tcPr>
            <w:tcW w:w="5804" w:type="dxa"/>
          </w:tcPr>
          <w:p w14:paraId="570BDF28" w14:textId="77777777" w:rsidR="005F713D" w:rsidRDefault="005F713D" w:rsidP="00B45921">
            <w:pPr>
              <w:rPr>
                <w:szCs w:val="24"/>
                <w:lang w:val="en-GB"/>
              </w:rPr>
            </w:pPr>
          </w:p>
        </w:tc>
      </w:tr>
      <w:tr w:rsidR="005F713D" w14:paraId="6957C8EA" w14:textId="77777777" w:rsidTr="00B45921">
        <w:tc>
          <w:tcPr>
            <w:tcW w:w="3256" w:type="dxa"/>
          </w:tcPr>
          <w:p w14:paraId="3B8DEAF3" w14:textId="77777777" w:rsidR="005F713D" w:rsidRPr="00D906BC" w:rsidRDefault="00CC0838" w:rsidP="00B45921">
            <w:pPr>
              <w:pStyle w:val="ListParagraph"/>
              <w:numPr>
                <w:ilvl w:val="0"/>
                <w:numId w:val="33"/>
              </w:numPr>
              <w:rPr>
                <w:szCs w:val="24"/>
                <w:highlight w:val="yellow"/>
                <w:lang w:val="en-GB"/>
              </w:rPr>
            </w:pPr>
            <w:r w:rsidRPr="00D906BC">
              <w:rPr>
                <w:szCs w:val="24"/>
                <w:highlight w:val="yellow"/>
                <w:lang w:val="en-GB"/>
              </w:rPr>
              <w:t xml:space="preserve">Mailing address </w:t>
            </w:r>
          </w:p>
        </w:tc>
        <w:tc>
          <w:tcPr>
            <w:tcW w:w="5804" w:type="dxa"/>
          </w:tcPr>
          <w:p w14:paraId="4E7B401F" w14:textId="77777777" w:rsidR="005F713D" w:rsidRDefault="005F713D" w:rsidP="00B45921">
            <w:pPr>
              <w:rPr>
                <w:szCs w:val="24"/>
                <w:lang w:val="en-GB"/>
              </w:rPr>
            </w:pPr>
          </w:p>
        </w:tc>
      </w:tr>
      <w:tr w:rsidR="005F713D" w14:paraId="5CAB51AB" w14:textId="77777777" w:rsidTr="00B45921">
        <w:tc>
          <w:tcPr>
            <w:tcW w:w="3256" w:type="dxa"/>
          </w:tcPr>
          <w:p w14:paraId="67C3A92C" w14:textId="77777777" w:rsidR="005F713D" w:rsidRPr="00D906BC" w:rsidRDefault="00CC0838" w:rsidP="00B45921">
            <w:pPr>
              <w:pStyle w:val="ListParagraph"/>
              <w:numPr>
                <w:ilvl w:val="0"/>
                <w:numId w:val="33"/>
              </w:numPr>
              <w:rPr>
                <w:szCs w:val="24"/>
                <w:highlight w:val="yellow"/>
                <w:lang w:val="en-GB"/>
              </w:rPr>
            </w:pPr>
            <w:r w:rsidRPr="00D906BC">
              <w:rPr>
                <w:szCs w:val="24"/>
                <w:highlight w:val="yellow"/>
                <w:lang w:val="en-GB"/>
              </w:rPr>
              <w:t>Contact person</w:t>
            </w:r>
          </w:p>
        </w:tc>
        <w:tc>
          <w:tcPr>
            <w:tcW w:w="5804" w:type="dxa"/>
          </w:tcPr>
          <w:p w14:paraId="583DF9F7" w14:textId="77777777" w:rsidR="005F713D" w:rsidRDefault="005F713D" w:rsidP="00B45921">
            <w:pPr>
              <w:rPr>
                <w:szCs w:val="24"/>
                <w:lang w:val="en-GB"/>
              </w:rPr>
            </w:pPr>
          </w:p>
        </w:tc>
      </w:tr>
      <w:tr w:rsidR="00CC0838" w14:paraId="3CCA2605" w14:textId="77777777" w:rsidTr="00B45921">
        <w:tc>
          <w:tcPr>
            <w:tcW w:w="3256" w:type="dxa"/>
          </w:tcPr>
          <w:p w14:paraId="3368FE44" w14:textId="77777777" w:rsidR="00CC0838" w:rsidRPr="00D906BC" w:rsidRDefault="00CC0838" w:rsidP="00CC0838">
            <w:pPr>
              <w:pStyle w:val="ListParagraph"/>
              <w:numPr>
                <w:ilvl w:val="0"/>
                <w:numId w:val="33"/>
              </w:numPr>
              <w:rPr>
                <w:szCs w:val="24"/>
                <w:highlight w:val="yellow"/>
                <w:lang w:val="en-GB"/>
              </w:rPr>
            </w:pPr>
            <w:r w:rsidRPr="00D906BC">
              <w:rPr>
                <w:szCs w:val="24"/>
                <w:highlight w:val="yellow"/>
                <w:lang w:val="en-GB"/>
              </w:rPr>
              <w:t>Telephone</w:t>
            </w:r>
          </w:p>
        </w:tc>
        <w:tc>
          <w:tcPr>
            <w:tcW w:w="5804" w:type="dxa"/>
          </w:tcPr>
          <w:p w14:paraId="5DEF34D1" w14:textId="77777777" w:rsidR="00CC0838" w:rsidRDefault="00CC0838" w:rsidP="00B45921">
            <w:pPr>
              <w:rPr>
                <w:szCs w:val="24"/>
                <w:lang w:val="en-GB"/>
              </w:rPr>
            </w:pPr>
          </w:p>
        </w:tc>
      </w:tr>
      <w:tr w:rsidR="00CC0838" w14:paraId="6485B6A6" w14:textId="77777777" w:rsidTr="00B45921">
        <w:tc>
          <w:tcPr>
            <w:tcW w:w="3256" w:type="dxa"/>
          </w:tcPr>
          <w:p w14:paraId="32215D77" w14:textId="77777777" w:rsidR="00CC0838" w:rsidRPr="00D906BC" w:rsidRDefault="00CC0838" w:rsidP="00CC0838">
            <w:pPr>
              <w:pStyle w:val="ListParagraph"/>
              <w:numPr>
                <w:ilvl w:val="0"/>
                <w:numId w:val="33"/>
              </w:numPr>
              <w:rPr>
                <w:szCs w:val="24"/>
                <w:highlight w:val="yellow"/>
                <w:lang w:val="en-GB"/>
              </w:rPr>
            </w:pPr>
            <w:r w:rsidRPr="00D906BC">
              <w:rPr>
                <w:szCs w:val="24"/>
                <w:highlight w:val="yellow"/>
                <w:lang w:val="en-GB"/>
              </w:rPr>
              <w:t>Email</w:t>
            </w:r>
          </w:p>
        </w:tc>
        <w:tc>
          <w:tcPr>
            <w:tcW w:w="5804" w:type="dxa"/>
          </w:tcPr>
          <w:p w14:paraId="450B7B4B" w14:textId="77777777" w:rsidR="00CC0838" w:rsidRDefault="00CC0838" w:rsidP="00B45921">
            <w:pPr>
              <w:rPr>
                <w:szCs w:val="24"/>
                <w:lang w:val="en-GB"/>
              </w:rPr>
            </w:pPr>
          </w:p>
        </w:tc>
      </w:tr>
      <w:bookmarkEnd w:id="18"/>
      <w:tr w:rsidR="00CC0838" w14:paraId="7444C055" w14:textId="77777777" w:rsidTr="00B45921">
        <w:tc>
          <w:tcPr>
            <w:tcW w:w="3256" w:type="dxa"/>
          </w:tcPr>
          <w:p w14:paraId="78BCE64D" w14:textId="77777777" w:rsidR="00CC0838" w:rsidRPr="00BB4324" w:rsidRDefault="00CC0838" w:rsidP="00B45921">
            <w:pPr>
              <w:rPr>
                <w:b/>
                <w:szCs w:val="24"/>
                <w:lang w:val="en-GB"/>
              </w:rPr>
            </w:pPr>
            <w:r w:rsidRPr="00BB4324">
              <w:rPr>
                <w:b/>
                <w:szCs w:val="24"/>
                <w:lang w:val="en-US"/>
              </w:rPr>
              <w:t>Licens</w:t>
            </w:r>
            <w:r>
              <w:rPr>
                <w:b/>
                <w:szCs w:val="24"/>
                <w:lang w:val="en-US"/>
              </w:rPr>
              <w:t>ee</w:t>
            </w:r>
          </w:p>
        </w:tc>
        <w:tc>
          <w:tcPr>
            <w:tcW w:w="5804" w:type="dxa"/>
          </w:tcPr>
          <w:p w14:paraId="01DC1CAD" w14:textId="77777777" w:rsidR="00CC0838" w:rsidRDefault="00CC0838" w:rsidP="00B45921">
            <w:pPr>
              <w:rPr>
                <w:szCs w:val="24"/>
                <w:lang w:val="en-GB"/>
              </w:rPr>
            </w:pPr>
          </w:p>
        </w:tc>
      </w:tr>
      <w:tr w:rsidR="00CC0838" w14:paraId="1B5248F3" w14:textId="77777777" w:rsidTr="00B45921">
        <w:tc>
          <w:tcPr>
            <w:tcW w:w="3256" w:type="dxa"/>
          </w:tcPr>
          <w:p w14:paraId="0C937286" w14:textId="77777777" w:rsidR="00CC0838" w:rsidRPr="00D906BC" w:rsidRDefault="00CC0838" w:rsidP="00CC0838">
            <w:pPr>
              <w:pStyle w:val="ListParagraph"/>
              <w:numPr>
                <w:ilvl w:val="0"/>
                <w:numId w:val="33"/>
              </w:numPr>
              <w:rPr>
                <w:szCs w:val="24"/>
                <w:highlight w:val="yellow"/>
                <w:lang w:val="en-GB"/>
              </w:rPr>
            </w:pPr>
            <w:r w:rsidRPr="00D906BC">
              <w:rPr>
                <w:szCs w:val="24"/>
                <w:highlight w:val="yellow"/>
                <w:lang w:val="en-GB"/>
              </w:rPr>
              <w:t xml:space="preserve">Mailing address </w:t>
            </w:r>
          </w:p>
        </w:tc>
        <w:tc>
          <w:tcPr>
            <w:tcW w:w="5804" w:type="dxa"/>
          </w:tcPr>
          <w:p w14:paraId="0F9D299E" w14:textId="77777777" w:rsidR="00CC0838" w:rsidRDefault="00CC0838" w:rsidP="00B45921">
            <w:pPr>
              <w:rPr>
                <w:szCs w:val="24"/>
                <w:lang w:val="en-GB"/>
              </w:rPr>
            </w:pPr>
          </w:p>
        </w:tc>
      </w:tr>
      <w:tr w:rsidR="00CC0838" w14:paraId="4438714A" w14:textId="77777777" w:rsidTr="00B45921">
        <w:tc>
          <w:tcPr>
            <w:tcW w:w="3256" w:type="dxa"/>
          </w:tcPr>
          <w:p w14:paraId="3EC54EBF" w14:textId="77777777" w:rsidR="00CC0838" w:rsidRPr="00D906BC" w:rsidRDefault="00CC0838" w:rsidP="00CC0838">
            <w:pPr>
              <w:pStyle w:val="ListParagraph"/>
              <w:numPr>
                <w:ilvl w:val="0"/>
                <w:numId w:val="33"/>
              </w:numPr>
              <w:rPr>
                <w:szCs w:val="24"/>
                <w:highlight w:val="yellow"/>
                <w:lang w:val="en-GB"/>
              </w:rPr>
            </w:pPr>
            <w:r w:rsidRPr="00D906BC">
              <w:rPr>
                <w:szCs w:val="24"/>
                <w:highlight w:val="yellow"/>
                <w:lang w:val="en-GB"/>
              </w:rPr>
              <w:t>Contact person</w:t>
            </w:r>
          </w:p>
        </w:tc>
        <w:tc>
          <w:tcPr>
            <w:tcW w:w="5804" w:type="dxa"/>
          </w:tcPr>
          <w:p w14:paraId="326ABF44" w14:textId="77777777" w:rsidR="00CC0838" w:rsidRDefault="00CC0838" w:rsidP="00B45921">
            <w:pPr>
              <w:rPr>
                <w:szCs w:val="24"/>
                <w:lang w:val="en-GB"/>
              </w:rPr>
            </w:pPr>
          </w:p>
        </w:tc>
      </w:tr>
      <w:tr w:rsidR="00CC0838" w14:paraId="3354A174" w14:textId="77777777" w:rsidTr="00B45921">
        <w:tc>
          <w:tcPr>
            <w:tcW w:w="3256" w:type="dxa"/>
          </w:tcPr>
          <w:p w14:paraId="445EF8B4" w14:textId="77777777" w:rsidR="00CC0838" w:rsidRPr="00D906BC" w:rsidRDefault="00CC0838" w:rsidP="00CC0838">
            <w:pPr>
              <w:pStyle w:val="ListParagraph"/>
              <w:numPr>
                <w:ilvl w:val="0"/>
                <w:numId w:val="33"/>
              </w:numPr>
              <w:rPr>
                <w:szCs w:val="24"/>
                <w:highlight w:val="yellow"/>
                <w:lang w:val="en-GB"/>
              </w:rPr>
            </w:pPr>
            <w:r w:rsidRPr="00D906BC">
              <w:rPr>
                <w:szCs w:val="24"/>
                <w:highlight w:val="yellow"/>
                <w:lang w:val="en-GB"/>
              </w:rPr>
              <w:t>Telephone</w:t>
            </w:r>
          </w:p>
        </w:tc>
        <w:tc>
          <w:tcPr>
            <w:tcW w:w="5804" w:type="dxa"/>
          </w:tcPr>
          <w:p w14:paraId="0A77DC8C" w14:textId="77777777" w:rsidR="00CC0838" w:rsidRDefault="00CC0838" w:rsidP="00B45921">
            <w:pPr>
              <w:rPr>
                <w:szCs w:val="24"/>
                <w:lang w:val="en-GB"/>
              </w:rPr>
            </w:pPr>
          </w:p>
        </w:tc>
      </w:tr>
      <w:tr w:rsidR="00CC0838" w14:paraId="659B328A" w14:textId="77777777" w:rsidTr="00B45921">
        <w:tc>
          <w:tcPr>
            <w:tcW w:w="3256" w:type="dxa"/>
          </w:tcPr>
          <w:p w14:paraId="50C2BAA1" w14:textId="77777777" w:rsidR="00CC0838" w:rsidRPr="00D906BC" w:rsidRDefault="00CC0838" w:rsidP="00CC0838">
            <w:pPr>
              <w:pStyle w:val="ListParagraph"/>
              <w:numPr>
                <w:ilvl w:val="0"/>
                <w:numId w:val="33"/>
              </w:numPr>
              <w:rPr>
                <w:szCs w:val="24"/>
                <w:highlight w:val="yellow"/>
                <w:lang w:val="en-GB"/>
              </w:rPr>
            </w:pPr>
            <w:r w:rsidRPr="00D906BC">
              <w:rPr>
                <w:szCs w:val="24"/>
                <w:highlight w:val="yellow"/>
                <w:lang w:val="en-GB"/>
              </w:rPr>
              <w:t>Email</w:t>
            </w:r>
          </w:p>
        </w:tc>
        <w:tc>
          <w:tcPr>
            <w:tcW w:w="5804" w:type="dxa"/>
          </w:tcPr>
          <w:p w14:paraId="597E8402" w14:textId="77777777" w:rsidR="00CC0838" w:rsidRDefault="00CC0838" w:rsidP="00B45921">
            <w:pPr>
              <w:rPr>
                <w:szCs w:val="24"/>
                <w:lang w:val="en-GB"/>
              </w:rPr>
            </w:pPr>
          </w:p>
        </w:tc>
      </w:tr>
      <w:tr w:rsidR="00CC0838" w14:paraId="4FDD4951" w14:textId="77777777" w:rsidTr="00B45921">
        <w:tc>
          <w:tcPr>
            <w:tcW w:w="3256" w:type="dxa"/>
          </w:tcPr>
          <w:p w14:paraId="0DEED4F7" w14:textId="77777777" w:rsidR="00CC0838" w:rsidRPr="00BB4324" w:rsidRDefault="00ED20E5">
            <w:pPr>
              <w:rPr>
                <w:b/>
                <w:szCs w:val="24"/>
                <w:lang w:val="en-GB"/>
              </w:rPr>
            </w:pPr>
            <w:r>
              <w:rPr>
                <w:b/>
                <w:szCs w:val="24"/>
                <w:lang w:val="en-US"/>
              </w:rPr>
              <w:t>Escrow Agent</w:t>
            </w:r>
          </w:p>
        </w:tc>
        <w:tc>
          <w:tcPr>
            <w:tcW w:w="5804" w:type="dxa"/>
          </w:tcPr>
          <w:p w14:paraId="1E6CD2BC" w14:textId="2CD01498" w:rsidR="00CC0838" w:rsidRPr="00B45921" w:rsidRDefault="00EC2EB3" w:rsidP="00B45921">
            <w:pPr>
              <w:rPr>
                <w:b/>
                <w:bCs/>
                <w:szCs w:val="24"/>
                <w:lang w:val="en-GB"/>
              </w:rPr>
            </w:pPr>
            <w:r>
              <w:rPr>
                <w:b/>
                <w:bCs/>
                <w:szCs w:val="24"/>
                <w:lang w:val="en-GB"/>
              </w:rPr>
              <w:t>NT Corporate Services</w:t>
            </w:r>
            <w:r w:rsidR="006F6907">
              <w:rPr>
                <w:b/>
                <w:bCs/>
                <w:szCs w:val="24"/>
                <w:lang w:val="en-GB"/>
              </w:rPr>
              <w:t xml:space="preserve"> AS</w:t>
            </w:r>
          </w:p>
        </w:tc>
      </w:tr>
      <w:tr w:rsidR="00CC0838" w:rsidRPr="00F650FC" w14:paraId="50D3A1FB" w14:textId="77777777" w:rsidTr="00B45921">
        <w:tc>
          <w:tcPr>
            <w:tcW w:w="3256" w:type="dxa"/>
          </w:tcPr>
          <w:p w14:paraId="77528C27" w14:textId="77777777" w:rsidR="00CC0838" w:rsidRPr="00BB4324" w:rsidRDefault="00CC0838" w:rsidP="00CC0838">
            <w:pPr>
              <w:pStyle w:val="ListParagraph"/>
              <w:numPr>
                <w:ilvl w:val="0"/>
                <w:numId w:val="33"/>
              </w:numPr>
              <w:rPr>
                <w:szCs w:val="24"/>
                <w:lang w:val="en-GB"/>
              </w:rPr>
            </w:pPr>
            <w:r>
              <w:rPr>
                <w:szCs w:val="24"/>
                <w:lang w:val="en-GB"/>
              </w:rPr>
              <w:t xml:space="preserve">Mailing address </w:t>
            </w:r>
          </w:p>
        </w:tc>
        <w:tc>
          <w:tcPr>
            <w:tcW w:w="5804" w:type="dxa"/>
          </w:tcPr>
          <w:p w14:paraId="34D7AB4E" w14:textId="77777777" w:rsidR="00CC0838" w:rsidRPr="00B45921" w:rsidRDefault="00A50632" w:rsidP="00B45921">
            <w:pPr>
              <w:rPr>
                <w:szCs w:val="24"/>
                <w:lang w:val="sv-SE"/>
              </w:rPr>
            </w:pPr>
            <w:r w:rsidRPr="00B45921">
              <w:rPr>
                <w:szCs w:val="24"/>
                <w:lang w:val="sv-SE"/>
              </w:rPr>
              <w:t>P.b. 1470 Vika, N-0116 OSLO</w:t>
            </w:r>
          </w:p>
        </w:tc>
      </w:tr>
      <w:tr w:rsidR="00CC0838" w14:paraId="15F39E04" w14:textId="77777777" w:rsidTr="00B45921">
        <w:tc>
          <w:tcPr>
            <w:tcW w:w="3256" w:type="dxa"/>
          </w:tcPr>
          <w:p w14:paraId="61FA016F" w14:textId="77777777" w:rsidR="00CC0838" w:rsidRPr="00BB4324" w:rsidRDefault="00CC0838" w:rsidP="00CC0838">
            <w:pPr>
              <w:pStyle w:val="ListParagraph"/>
              <w:numPr>
                <w:ilvl w:val="0"/>
                <w:numId w:val="33"/>
              </w:numPr>
              <w:rPr>
                <w:szCs w:val="24"/>
                <w:lang w:val="en-GB"/>
              </w:rPr>
            </w:pPr>
            <w:r>
              <w:rPr>
                <w:szCs w:val="24"/>
                <w:lang w:val="en-GB"/>
              </w:rPr>
              <w:t>Contact person</w:t>
            </w:r>
          </w:p>
        </w:tc>
        <w:tc>
          <w:tcPr>
            <w:tcW w:w="5804" w:type="dxa"/>
          </w:tcPr>
          <w:p w14:paraId="4F15E4B4" w14:textId="77777777" w:rsidR="00CC0838" w:rsidRDefault="00CC0838" w:rsidP="00B45921">
            <w:pPr>
              <w:rPr>
                <w:szCs w:val="24"/>
                <w:lang w:val="en-GB"/>
              </w:rPr>
            </w:pPr>
          </w:p>
        </w:tc>
      </w:tr>
      <w:tr w:rsidR="00CC0838" w14:paraId="228C0ED0" w14:textId="77777777" w:rsidTr="00B45921">
        <w:tc>
          <w:tcPr>
            <w:tcW w:w="3256" w:type="dxa"/>
          </w:tcPr>
          <w:p w14:paraId="3E01C403" w14:textId="77777777" w:rsidR="00CC0838" w:rsidRDefault="00CC0838" w:rsidP="00CC0838">
            <w:pPr>
              <w:pStyle w:val="ListParagraph"/>
              <w:numPr>
                <w:ilvl w:val="0"/>
                <w:numId w:val="33"/>
              </w:numPr>
              <w:rPr>
                <w:szCs w:val="24"/>
                <w:lang w:val="en-GB"/>
              </w:rPr>
            </w:pPr>
            <w:r>
              <w:rPr>
                <w:szCs w:val="24"/>
                <w:lang w:val="en-GB"/>
              </w:rPr>
              <w:t>Telephone</w:t>
            </w:r>
          </w:p>
        </w:tc>
        <w:tc>
          <w:tcPr>
            <w:tcW w:w="5804" w:type="dxa"/>
          </w:tcPr>
          <w:p w14:paraId="64C988A5" w14:textId="77777777" w:rsidR="00CC0838" w:rsidRDefault="00A50632" w:rsidP="00B45921">
            <w:pPr>
              <w:rPr>
                <w:szCs w:val="24"/>
                <w:lang w:val="en-GB"/>
              </w:rPr>
            </w:pPr>
            <w:r>
              <w:rPr>
                <w:szCs w:val="24"/>
                <w:lang w:val="en-GB"/>
              </w:rPr>
              <w:t>+ 47 22 87 94 00</w:t>
            </w:r>
          </w:p>
        </w:tc>
      </w:tr>
      <w:tr w:rsidR="00CC0838" w14:paraId="0B2CFA16" w14:textId="77777777" w:rsidTr="00B45921">
        <w:tc>
          <w:tcPr>
            <w:tcW w:w="3256" w:type="dxa"/>
          </w:tcPr>
          <w:p w14:paraId="7221187A" w14:textId="77777777" w:rsidR="00CC0838" w:rsidRDefault="00CC0838" w:rsidP="00CC0838">
            <w:pPr>
              <w:pStyle w:val="ListParagraph"/>
              <w:numPr>
                <w:ilvl w:val="0"/>
                <w:numId w:val="33"/>
              </w:numPr>
              <w:rPr>
                <w:szCs w:val="24"/>
                <w:lang w:val="en-GB"/>
              </w:rPr>
            </w:pPr>
            <w:r>
              <w:rPr>
                <w:szCs w:val="24"/>
                <w:lang w:val="en-GB"/>
              </w:rPr>
              <w:t>Email</w:t>
            </w:r>
          </w:p>
        </w:tc>
        <w:tc>
          <w:tcPr>
            <w:tcW w:w="5804" w:type="dxa"/>
          </w:tcPr>
          <w:p w14:paraId="7AB4F521" w14:textId="70359E92" w:rsidR="00CC0838" w:rsidRDefault="00551859">
            <w:pPr>
              <w:rPr>
                <w:szCs w:val="24"/>
                <w:lang w:val="en-GB"/>
              </w:rPr>
            </w:pPr>
            <w:r>
              <w:rPr>
                <w:lang w:val="en-US"/>
              </w:rPr>
              <w:t>mail</w:t>
            </w:r>
            <w:r w:rsidR="00A50632" w:rsidRPr="004E4A28">
              <w:rPr>
                <w:lang w:val="en-US"/>
              </w:rPr>
              <w:t>@</w:t>
            </w:r>
            <w:r w:rsidR="00A50632">
              <w:rPr>
                <w:lang w:val="en-US"/>
              </w:rPr>
              <w:t>nordictrustee.com</w:t>
            </w:r>
            <w:r w:rsidR="00A50632" w:rsidRPr="004E4A28">
              <w:rPr>
                <w:szCs w:val="24"/>
                <w:lang w:val="en-GB"/>
              </w:rPr>
              <w:t xml:space="preserve"> </w:t>
            </w:r>
          </w:p>
        </w:tc>
      </w:tr>
    </w:tbl>
    <w:p w14:paraId="5782E4A6" w14:textId="77777777" w:rsidR="00474ECD" w:rsidRPr="00474ECD" w:rsidRDefault="00474ECD" w:rsidP="00A50632">
      <w:pPr>
        <w:rPr>
          <w:szCs w:val="24"/>
          <w:lang w:val="en-GB"/>
        </w:rPr>
      </w:pPr>
    </w:p>
    <w:sectPr w:rsidR="00474ECD" w:rsidRPr="00474ECD" w:rsidSect="009A5964">
      <w:footerReference w:type="even" r:id="rId10"/>
      <w:footerReference w:type="default" r:id="rId11"/>
      <w:pgSz w:w="11906" w:h="16838"/>
      <w:pgMar w:top="1418" w:right="1418" w:bottom="1418" w:left="1418"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7997" w14:textId="77777777" w:rsidR="00A47485" w:rsidRDefault="00A47485">
      <w:r>
        <w:separator/>
      </w:r>
    </w:p>
  </w:endnote>
  <w:endnote w:type="continuationSeparator" w:id="0">
    <w:p w14:paraId="0732668D" w14:textId="77777777" w:rsidR="00A47485" w:rsidRDefault="00A4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9928" w14:textId="77777777" w:rsidR="00B45921" w:rsidRDefault="00B45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22801B" w14:textId="77777777" w:rsidR="00B45921" w:rsidRDefault="00B45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F822" w14:textId="77777777" w:rsidR="00B45921" w:rsidRDefault="00B45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11EE926" w14:textId="77777777" w:rsidR="00B45921" w:rsidRDefault="00B45921" w:rsidP="00A5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7AC1" w14:textId="77777777" w:rsidR="00A47485" w:rsidRDefault="00A47485">
      <w:r>
        <w:separator/>
      </w:r>
    </w:p>
  </w:footnote>
  <w:footnote w:type="continuationSeparator" w:id="0">
    <w:p w14:paraId="3149826B" w14:textId="77777777" w:rsidR="00A47485" w:rsidRDefault="00A4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5E4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3D1AA0C8"/>
    <w:lvl w:ilvl="0">
      <w:start w:val="9"/>
      <w:numFmt w:val="lowerLetter"/>
      <w:lvlText w:val="(%1)"/>
      <w:lvlJc w:val="left"/>
      <w:pPr>
        <w:tabs>
          <w:tab w:val="num" w:pos="1494"/>
        </w:tabs>
        <w:ind w:left="1494" w:hanging="360"/>
      </w:pPr>
      <w:rPr>
        <w:rFonts w:ascii="Times New Roman" w:hAnsi="Times New Roman" w:cs="Times New Roman"/>
        <w:spacing w:val="0"/>
        <w:sz w:val="24"/>
        <w:szCs w:val="24"/>
      </w:rPr>
    </w:lvl>
    <w:lvl w:ilvl="1">
      <w:start w:val="1617"/>
      <w:numFmt w:val="decimal"/>
      <w:lvlText w:val="%2."/>
      <w:lvlJc w:val="left"/>
      <w:pPr>
        <w:tabs>
          <w:tab w:val="num" w:pos="1740"/>
        </w:tabs>
        <w:ind w:left="1740" w:hanging="540"/>
      </w:pPr>
      <w:rPr>
        <w:rFonts w:ascii="Times New Roman" w:hAnsi="Times New Roman" w:cs="Times New Roman"/>
        <w:spacing w:val="0"/>
        <w:sz w:val="24"/>
        <w:szCs w:val="24"/>
      </w:rPr>
    </w:lvl>
    <w:lvl w:ilvl="2">
      <w:start w:val="1"/>
      <w:numFmt w:val="lowerRoman"/>
      <w:lvlText w:val="%3."/>
      <w:lvlJc w:val="right"/>
      <w:pPr>
        <w:tabs>
          <w:tab w:val="num" w:pos="2280"/>
        </w:tabs>
        <w:ind w:left="2280" w:hanging="180"/>
      </w:pPr>
      <w:rPr>
        <w:rFonts w:ascii="Times New Roman" w:hAnsi="Times New Roman" w:cs="Times New Roman"/>
        <w:spacing w:val="0"/>
        <w:sz w:val="24"/>
        <w:szCs w:val="24"/>
      </w:rPr>
    </w:lvl>
    <w:lvl w:ilvl="3">
      <w:start w:val="1"/>
      <w:numFmt w:val="decimal"/>
      <w:lvlText w:val="%4."/>
      <w:lvlJc w:val="left"/>
      <w:pPr>
        <w:tabs>
          <w:tab w:val="num" w:pos="3000"/>
        </w:tabs>
        <w:ind w:left="3000" w:hanging="360"/>
      </w:pPr>
      <w:rPr>
        <w:rFonts w:ascii="Times New Roman" w:hAnsi="Times New Roman" w:cs="Times New Roman"/>
        <w:spacing w:val="0"/>
        <w:sz w:val="24"/>
        <w:szCs w:val="24"/>
      </w:rPr>
    </w:lvl>
    <w:lvl w:ilvl="4">
      <w:start w:val="1"/>
      <w:numFmt w:val="lowerLetter"/>
      <w:lvlText w:val="%5."/>
      <w:lvlJc w:val="left"/>
      <w:pPr>
        <w:tabs>
          <w:tab w:val="num" w:pos="3720"/>
        </w:tabs>
        <w:ind w:left="3720" w:hanging="360"/>
      </w:pPr>
      <w:rPr>
        <w:rFonts w:ascii="Times New Roman" w:hAnsi="Times New Roman" w:cs="Times New Roman"/>
        <w:spacing w:val="0"/>
        <w:sz w:val="24"/>
        <w:szCs w:val="24"/>
      </w:rPr>
    </w:lvl>
    <w:lvl w:ilvl="5">
      <w:start w:val="1"/>
      <w:numFmt w:val="lowerRoman"/>
      <w:lvlText w:val="%6."/>
      <w:lvlJc w:val="right"/>
      <w:pPr>
        <w:tabs>
          <w:tab w:val="num" w:pos="4440"/>
        </w:tabs>
        <w:ind w:left="4440" w:hanging="180"/>
      </w:pPr>
      <w:rPr>
        <w:rFonts w:ascii="Times New Roman" w:hAnsi="Times New Roman" w:cs="Times New Roman"/>
        <w:spacing w:val="0"/>
        <w:sz w:val="24"/>
        <w:szCs w:val="24"/>
      </w:rPr>
    </w:lvl>
    <w:lvl w:ilvl="6">
      <w:start w:val="1"/>
      <w:numFmt w:val="decimal"/>
      <w:lvlText w:val="%7."/>
      <w:lvlJc w:val="left"/>
      <w:pPr>
        <w:tabs>
          <w:tab w:val="num" w:pos="5160"/>
        </w:tabs>
        <w:ind w:left="5160" w:hanging="360"/>
      </w:pPr>
      <w:rPr>
        <w:rFonts w:ascii="Times New Roman" w:hAnsi="Times New Roman" w:cs="Times New Roman"/>
        <w:spacing w:val="0"/>
        <w:sz w:val="24"/>
        <w:szCs w:val="24"/>
      </w:rPr>
    </w:lvl>
    <w:lvl w:ilvl="7">
      <w:start w:val="1"/>
      <w:numFmt w:val="lowerLetter"/>
      <w:lvlText w:val="%8."/>
      <w:lvlJc w:val="left"/>
      <w:pPr>
        <w:tabs>
          <w:tab w:val="num" w:pos="5880"/>
        </w:tabs>
        <w:ind w:left="5880" w:hanging="360"/>
      </w:pPr>
      <w:rPr>
        <w:rFonts w:ascii="Times New Roman" w:hAnsi="Times New Roman" w:cs="Times New Roman"/>
        <w:spacing w:val="0"/>
        <w:sz w:val="24"/>
        <w:szCs w:val="24"/>
      </w:rPr>
    </w:lvl>
    <w:lvl w:ilvl="8">
      <w:start w:val="1"/>
      <w:numFmt w:val="lowerRoman"/>
      <w:lvlText w:val="%9."/>
      <w:lvlJc w:val="right"/>
      <w:pPr>
        <w:tabs>
          <w:tab w:val="num" w:pos="6600"/>
        </w:tabs>
        <w:ind w:left="6600" w:hanging="180"/>
      </w:pPr>
      <w:rPr>
        <w:rFonts w:ascii="Times New Roman" w:hAnsi="Times New Roman" w:cs="Times New Roman"/>
        <w:spacing w:val="0"/>
        <w:sz w:val="24"/>
        <w:szCs w:val="24"/>
      </w:rPr>
    </w:lvl>
  </w:abstractNum>
  <w:abstractNum w:abstractNumId="2" w15:restartNumberingAfterBreak="0">
    <w:nsid w:val="140404FE"/>
    <w:multiLevelType w:val="multilevel"/>
    <w:tmpl w:val="56240F10"/>
    <w:lvl w:ilvl="0">
      <w:start w:val="1"/>
      <w:numFmt w:val="lowerLetter"/>
      <w:lvlText w:val="(%1)"/>
      <w:lvlJc w:val="left"/>
      <w:pPr>
        <w:tabs>
          <w:tab w:val="num" w:pos="1776"/>
        </w:tabs>
        <w:ind w:left="1776" w:hanging="360"/>
      </w:pPr>
      <w:rPr>
        <w:rFonts w:cs="Times New Roman" w:hint="default"/>
      </w:rPr>
    </w:lvl>
    <w:lvl w:ilvl="1" w:tentative="1">
      <w:start w:val="1"/>
      <w:numFmt w:val="lowerLetter"/>
      <w:lvlText w:val="%2."/>
      <w:lvlJc w:val="left"/>
      <w:pPr>
        <w:tabs>
          <w:tab w:val="num" w:pos="2856"/>
        </w:tabs>
        <w:ind w:left="2856" w:hanging="360"/>
      </w:pPr>
      <w:rPr>
        <w:rFonts w:cs="Times New Roman"/>
      </w:rPr>
    </w:lvl>
    <w:lvl w:ilvl="2" w:tentative="1">
      <w:start w:val="1"/>
      <w:numFmt w:val="lowerRoman"/>
      <w:lvlText w:val="%3."/>
      <w:lvlJc w:val="right"/>
      <w:pPr>
        <w:tabs>
          <w:tab w:val="num" w:pos="3576"/>
        </w:tabs>
        <w:ind w:left="3576" w:hanging="180"/>
      </w:pPr>
      <w:rPr>
        <w:rFonts w:cs="Times New Roman"/>
      </w:rPr>
    </w:lvl>
    <w:lvl w:ilvl="3" w:tentative="1">
      <w:start w:val="1"/>
      <w:numFmt w:val="decimal"/>
      <w:lvlText w:val="%4."/>
      <w:lvlJc w:val="left"/>
      <w:pPr>
        <w:tabs>
          <w:tab w:val="num" w:pos="4296"/>
        </w:tabs>
        <w:ind w:left="4296" w:hanging="360"/>
      </w:pPr>
      <w:rPr>
        <w:rFonts w:cs="Times New Roman"/>
      </w:rPr>
    </w:lvl>
    <w:lvl w:ilvl="4" w:tentative="1">
      <w:start w:val="1"/>
      <w:numFmt w:val="lowerLetter"/>
      <w:lvlText w:val="%5."/>
      <w:lvlJc w:val="left"/>
      <w:pPr>
        <w:tabs>
          <w:tab w:val="num" w:pos="5016"/>
        </w:tabs>
        <w:ind w:left="5016" w:hanging="360"/>
      </w:pPr>
      <w:rPr>
        <w:rFonts w:cs="Times New Roman"/>
      </w:rPr>
    </w:lvl>
    <w:lvl w:ilvl="5" w:tentative="1">
      <w:start w:val="1"/>
      <w:numFmt w:val="lowerRoman"/>
      <w:lvlText w:val="%6."/>
      <w:lvlJc w:val="right"/>
      <w:pPr>
        <w:tabs>
          <w:tab w:val="num" w:pos="5736"/>
        </w:tabs>
        <w:ind w:left="5736" w:hanging="180"/>
      </w:pPr>
      <w:rPr>
        <w:rFonts w:cs="Times New Roman"/>
      </w:rPr>
    </w:lvl>
    <w:lvl w:ilvl="6" w:tentative="1">
      <w:start w:val="1"/>
      <w:numFmt w:val="decimal"/>
      <w:lvlText w:val="%7."/>
      <w:lvlJc w:val="left"/>
      <w:pPr>
        <w:tabs>
          <w:tab w:val="num" w:pos="6456"/>
        </w:tabs>
        <w:ind w:left="6456" w:hanging="360"/>
      </w:pPr>
      <w:rPr>
        <w:rFonts w:cs="Times New Roman"/>
      </w:rPr>
    </w:lvl>
    <w:lvl w:ilvl="7" w:tentative="1">
      <w:start w:val="1"/>
      <w:numFmt w:val="lowerLetter"/>
      <w:lvlText w:val="%8."/>
      <w:lvlJc w:val="left"/>
      <w:pPr>
        <w:tabs>
          <w:tab w:val="num" w:pos="7176"/>
        </w:tabs>
        <w:ind w:left="7176" w:hanging="360"/>
      </w:pPr>
      <w:rPr>
        <w:rFonts w:cs="Times New Roman"/>
      </w:rPr>
    </w:lvl>
    <w:lvl w:ilvl="8" w:tentative="1">
      <w:start w:val="1"/>
      <w:numFmt w:val="lowerRoman"/>
      <w:lvlText w:val="%9."/>
      <w:lvlJc w:val="right"/>
      <w:pPr>
        <w:tabs>
          <w:tab w:val="num" w:pos="7896"/>
        </w:tabs>
        <w:ind w:left="7896" w:hanging="180"/>
      </w:pPr>
      <w:rPr>
        <w:rFonts w:cs="Times New Roman"/>
      </w:rPr>
    </w:lvl>
  </w:abstractNum>
  <w:abstractNum w:abstractNumId="3" w15:restartNumberingAfterBreak="0">
    <w:nsid w:val="1C354FB9"/>
    <w:multiLevelType w:val="hybridMultilevel"/>
    <w:tmpl w:val="BBC62FB4"/>
    <w:lvl w:ilvl="0" w:tplc="37D67096">
      <w:start w:val="1"/>
      <w:numFmt w:val="lowerRoman"/>
      <w:lvlText w:val="(%1)"/>
      <w:lvlJc w:val="left"/>
      <w:pPr>
        <w:ind w:left="1428" w:hanging="72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3553755F"/>
    <w:multiLevelType w:val="hybridMultilevel"/>
    <w:tmpl w:val="7A6883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A10A22"/>
    <w:multiLevelType w:val="singleLevel"/>
    <w:tmpl w:val="EE1065C4"/>
    <w:lvl w:ilvl="0">
      <w:start w:val="2"/>
      <w:numFmt w:val="lowerRoman"/>
      <w:lvlText w:val="(%1)"/>
      <w:lvlJc w:val="left"/>
      <w:pPr>
        <w:tabs>
          <w:tab w:val="num" w:pos="1713"/>
        </w:tabs>
        <w:ind w:left="1713" w:hanging="720"/>
      </w:pPr>
      <w:rPr>
        <w:rFonts w:cs="Times New Roman" w:hint="default"/>
      </w:rPr>
    </w:lvl>
  </w:abstractNum>
  <w:abstractNum w:abstractNumId="6" w15:restartNumberingAfterBreak="0">
    <w:nsid w:val="43CE010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F45D6C"/>
    <w:multiLevelType w:val="multilevel"/>
    <w:tmpl w:val="15443A12"/>
    <w:lvl w:ilvl="0">
      <w:start w:val="1"/>
      <w:numFmt w:val="lowerLetter"/>
      <w:lvlText w:val="(%1)"/>
      <w:lvlJc w:val="left"/>
      <w:pPr>
        <w:tabs>
          <w:tab w:val="num" w:pos="936"/>
        </w:tabs>
        <w:ind w:left="936" w:hanging="360"/>
      </w:pPr>
      <w:rPr>
        <w:rFonts w:cs="Times New Roman" w:hint="default"/>
      </w:rPr>
    </w:lvl>
    <w:lvl w:ilvl="1">
      <w:start w:val="1"/>
      <w:numFmt w:val="lowerRoman"/>
      <w:lvlText w:val="(%2)"/>
      <w:lvlJc w:val="left"/>
      <w:pPr>
        <w:tabs>
          <w:tab w:val="num" w:pos="2016"/>
        </w:tabs>
        <w:ind w:left="2016" w:hanging="720"/>
      </w:pPr>
      <w:rPr>
        <w:rFonts w:cs="Times New Roman" w:hint="default"/>
      </w:rPr>
    </w:lvl>
    <w:lvl w:ilvl="2" w:tentative="1">
      <w:start w:val="1"/>
      <w:numFmt w:val="lowerRoman"/>
      <w:lvlText w:val="%3."/>
      <w:lvlJc w:val="right"/>
      <w:pPr>
        <w:tabs>
          <w:tab w:val="num" w:pos="2376"/>
        </w:tabs>
        <w:ind w:left="2376" w:hanging="180"/>
      </w:pPr>
      <w:rPr>
        <w:rFonts w:cs="Times New Roman"/>
      </w:rPr>
    </w:lvl>
    <w:lvl w:ilvl="3" w:tentative="1">
      <w:start w:val="1"/>
      <w:numFmt w:val="decimal"/>
      <w:lvlText w:val="%4."/>
      <w:lvlJc w:val="left"/>
      <w:pPr>
        <w:tabs>
          <w:tab w:val="num" w:pos="3096"/>
        </w:tabs>
        <w:ind w:left="3096" w:hanging="360"/>
      </w:pPr>
      <w:rPr>
        <w:rFonts w:cs="Times New Roman"/>
      </w:rPr>
    </w:lvl>
    <w:lvl w:ilvl="4" w:tentative="1">
      <w:start w:val="1"/>
      <w:numFmt w:val="lowerLetter"/>
      <w:lvlText w:val="%5."/>
      <w:lvlJc w:val="left"/>
      <w:pPr>
        <w:tabs>
          <w:tab w:val="num" w:pos="3816"/>
        </w:tabs>
        <w:ind w:left="3816" w:hanging="360"/>
      </w:pPr>
      <w:rPr>
        <w:rFonts w:cs="Times New Roman"/>
      </w:rPr>
    </w:lvl>
    <w:lvl w:ilvl="5" w:tentative="1">
      <w:start w:val="1"/>
      <w:numFmt w:val="lowerRoman"/>
      <w:lvlText w:val="%6."/>
      <w:lvlJc w:val="right"/>
      <w:pPr>
        <w:tabs>
          <w:tab w:val="num" w:pos="4536"/>
        </w:tabs>
        <w:ind w:left="4536" w:hanging="180"/>
      </w:pPr>
      <w:rPr>
        <w:rFonts w:cs="Times New Roman"/>
      </w:rPr>
    </w:lvl>
    <w:lvl w:ilvl="6" w:tentative="1">
      <w:start w:val="1"/>
      <w:numFmt w:val="decimal"/>
      <w:lvlText w:val="%7."/>
      <w:lvlJc w:val="left"/>
      <w:pPr>
        <w:tabs>
          <w:tab w:val="num" w:pos="5256"/>
        </w:tabs>
        <w:ind w:left="5256" w:hanging="360"/>
      </w:pPr>
      <w:rPr>
        <w:rFonts w:cs="Times New Roman"/>
      </w:rPr>
    </w:lvl>
    <w:lvl w:ilvl="7" w:tentative="1">
      <w:start w:val="1"/>
      <w:numFmt w:val="lowerLetter"/>
      <w:lvlText w:val="%8."/>
      <w:lvlJc w:val="left"/>
      <w:pPr>
        <w:tabs>
          <w:tab w:val="num" w:pos="5976"/>
        </w:tabs>
        <w:ind w:left="5976" w:hanging="360"/>
      </w:pPr>
      <w:rPr>
        <w:rFonts w:cs="Times New Roman"/>
      </w:rPr>
    </w:lvl>
    <w:lvl w:ilvl="8" w:tentative="1">
      <w:start w:val="1"/>
      <w:numFmt w:val="lowerRoman"/>
      <w:lvlText w:val="%9."/>
      <w:lvlJc w:val="right"/>
      <w:pPr>
        <w:tabs>
          <w:tab w:val="num" w:pos="6696"/>
        </w:tabs>
        <w:ind w:left="6696" w:hanging="180"/>
      </w:pPr>
      <w:rPr>
        <w:rFonts w:cs="Times New Roman"/>
      </w:rPr>
    </w:lvl>
  </w:abstractNum>
  <w:abstractNum w:abstractNumId="8" w15:restartNumberingAfterBreak="0">
    <w:nsid w:val="4E9B4546"/>
    <w:multiLevelType w:val="multilevel"/>
    <w:tmpl w:val="4F560266"/>
    <w:lvl w:ilvl="0">
      <w:start w:val="1"/>
      <w:numFmt w:val="lowerRoman"/>
      <w:lvlText w:val="(%1)"/>
      <w:lvlJc w:val="left"/>
      <w:pPr>
        <w:tabs>
          <w:tab w:val="num" w:pos="1494"/>
        </w:tabs>
        <w:ind w:left="1494" w:hanging="360"/>
      </w:pPr>
      <w:rPr>
        <w:rFonts w:ascii="Times New Roman" w:eastAsia="Times New Roman" w:hAnsi="Times New Roman" w:cs="Times New Roman"/>
      </w:rPr>
    </w:lvl>
    <w:lvl w:ilvl="1" w:tentative="1">
      <w:start w:val="1"/>
      <w:numFmt w:val="lowerLetter"/>
      <w:lvlText w:val="%2."/>
      <w:lvlJc w:val="left"/>
      <w:pPr>
        <w:tabs>
          <w:tab w:val="num" w:pos="1560"/>
        </w:tabs>
        <w:ind w:left="1560" w:hanging="360"/>
      </w:pPr>
      <w:rPr>
        <w:rFonts w:cs="Times New Roman"/>
      </w:rPr>
    </w:lvl>
    <w:lvl w:ilvl="2" w:tentative="1">
      <w:start w:val="1"/>
      <w:numFmt w:val="lowerRoman"/>
      <w:lvlText w:val="%3."/>
      <w:lvlJc w:val="right"/>
      <w:pPr>
        <w:tabs>
          <w:tab w:val="num" w:pos="2280"/>
        </w:tabs>
        <w:ind w:left="2280" w:hanging="180"/>
      </w:pPr>
      <w:rPr>
        <w:rFonts w:cs="Times New Roman"/>
      </w:rPr>
    </w:lvl>
    <w:lvl w:ilvl="3" w:tentative="1">
      <w:start w:val="1"/>
      <w:numFmt w:val="decimal"/>
      <w:lvlText w:val="%4."/>
      <w:lvlJc w:val="left"/>
      <w:pPr>
        <w:tabs>
          <w:tab w:val="num" w:pos="3000"/>
        </w:tabs>
        <w:ind w:left="3000" w:hanging="360"/>
      </w:pPr>
      <w:rPr>
        <w:rFonts w:cs="Times New Roman"/>
      </w:rPr>
    </w:lvl>
    <w:lvl w:ilvl="4" w:tentative="1">
      <w:start w:val="1"/>
      <w:numFmt w:val="lowerLetter"/>
      <w:lvlText w:val="%5."/>
      <w:lvlJc w:val="left"/>
      <w:pPr>
        <w:tabs>
          <w:tab w:val="num" w:pos="3720"/>
        </w:tabs>
        <w:ind w:left="3720" w:hanging="360"/>
      </w:pPr>
      <w:rPr>
        <w:rFonts w:cs="Times New Roman"/>
      </w:rPr>
    </w:lvl>
    <w:lvl w:ilvl="5" w:tentative="1">
      <w:start w:val="1"/>
      <w:numFmt w:val="lowerRoman"/>
      <w:lvlText w:val="%6."/>
      <w:lvlJc w:val="right"/>
      <w:pPr>
        <w:tabs>
          <w:tab w:val="num" w:pos="4440"/>
        </w:tabs>
        <w:ind w:left="4440" w:hanging="180"/>
      </w:pPr>
      <w:rPr>
        <w:rFonts w:cs="Times New Roman"/>
      </w:rPr>
    </w:lvl>
    <w:lvl w:ilvl="6" w:tentative="1">
      <w:start w:val="1"/>
      <w:numFmt w:val="decimal"/>
      <w:lvlText w:val="%7."/>
      <w:lvlJc w:val="left"/>
      <w:pPr>
        <w:tabs>
          <w:tab w:val="num" w:pos="5160"/>
        </w:tabs>
        <w:ind w:left="5160" w:hanging="360"/>
      </w:pPr>
      <w:rPr>
        <w:rFonts w:cs="Times New Roman"/>
      </w:rPr>
    </w:lvl>
    <w:lvl w:ilvl="7" w:tentative="1">
      <w:start w:val="1"/>
      <w:numFmt w:val="lowerLetter"/>
      <w:lvlText w:val="%8."/>
      <w:lvlJc w:val="left"/>
      <w:pPr>
        <w:tabs>
          <w:tab w:val="num" w:pos="5880"/>
        </w:tabs>
        <w:ind w:left="5880" w:hanging="360"/>
      </w:pPr>
      <w:rPr>
        <w:rFonts w:cs="Times New Roman"/>
      </w:rPr>
    </w:lvl>
    <w:lvl w:ilvl="8" w:tentative="1">
      <w:start w:val="1"/>
      <w:numFmt w:val="lowerRoman"/>
      <w:lvlText w:val="%9."/>
      <w:lvlJc w:val="right"/>
      <w:pPr>
        <w:tabs>
          <w:tab w:val="num" w:pos="6600"/>
        </w:tabs>
        <w:ind w:left="6600" w:hanging="180"/>
      </w:pPr>
      <w:rPr>
        <w:rFonts w:cs="Times New Roman"/>
      </w:rPr>
    </w:lvl>
  </w:abstractNum>
  <w:abstractNum w:abstractNumId="9" w15:restartNumberingAfterBreak="0">
    <w:nsid w:val="50DA7697"/>
    <w:multiLevelType w:val="multilevel"/>
    <w:tmpl w:val="B26EA8AE"/>
    <w:lvl w:ilvl="0">
      <w:start w:val="12"/>
      <w:numFmt w:val="lowerLetter"/>
      <w:lvlText w:val="(%1)"/>
      <w:lvlJc w:val="left"/>
      <w:pPr>
        <w:tabs>
          <w:tab w:val="num" w:pos="1494"/>
        </w:tabs>
        <w:ind w:left="1494" w:hanging="360"/>
      </w:pPr>
      <w:rPr>
        <w:rFonts w:cs="Times New Roman" w:hint="default"/>
      </w:rPr>
    </w:lvl>
    <w:lvl w:ilvl="1">
      <w:start w:val="1"/>
      <w:numFmt w:val="lowerLetter"/>
      <w:lvlText w:val="%2."/>
      <w:lvlJc w:val="left"/>
      <w:pPr>
        <w:tabs>
          <w:tab w:val="num" w:pos="1560"/>
        </w:tabs>
        <w:ind w:left="1560" w:hanging="360"/>
      </w:pPr>
      <w:rPr>
        <w:rFonts w:cs="Times New Roman" w:hint="default"/>
      </w:rPr>
    </w:lvl>
    <w:lvl w:ilvl="2">
      <w:start w:val="1"/>
      <w:numFmt w:val="lowerRoman"/>
      <w:lvlText w:val="%3."/>
      <w:lvlJc w:val="right"/>
      <w:pPr>
        <w:tabs>
          <w:tab w:val="num" w:pos="2280"/>
        </w:tabs>
        <w:ind w:left="2280" w:hanging="180"/>
      </w:pPr>
      <w:rPr>
        <w:rFonts w:cs="Times New Roman" w:hint="default"/>
      </w:rPr>
    </w:lvl>
    <w:lvl w:ilvl="3">
      <w:start w:val="1"/>
      <w:numFmt w:val="decimal"/>
      <w:lvlText w:val="%4."/>
      <w:lvlJc w:val="left"/>
      <w:pPr>
        <w:tabs>
          <w:tab w:val="num" w:pos="3000"/>
        </w:tabs>
        <w:ind w:left="3000" w:hanging="360"/>
      </w:pPr>
      <w:rPr>
        <w:rFonts w:cs="Times New Roman" w:hint="default"/>
      </w:rPr>
    </w:lvl>
    <w:lvl w:ilvl="4">
      <w:start w:val="1"/>
      <w:numFmt w:val="lowerLetter"/>
      <w:lvlText w:val="%5."/>
      <w:lvlJc w:val="left"/>
      <w:pPr>
        <w:tabs>
          <w:tab w:val="num" w:pos="3720"/>
        </w:tabs>
        <w:ind w:left="3720" w:hanging="360"/>
      </w:pPr>
      <w:rPr>
        <w:rFonts w:cs="Times New Roman" w:hint="default"/>
      </w:rPr>
    </w:lvl>
    <w:lvl w:ilvl="5">
      <w:start w:val="1"/>
      <w:numFmt w:val="lowerRoman"/>
      <w:lvlText w:val="%6."/>
      <w:lvlJc w:val="right"/>
      <w:pPr>
        <w:tabs>
          <w:tab w:val="num" w:pos="4440"/>
        </w:tabs>
        <w:ind w:left="4440" w:hanging="180"/>
      </w:pPr>
      <w:rPr>
        <w:rFonts w:cs="Times New Roman" w:hint="default"/>
      </w:rPr>
    </w:lvl>
    <w:lvl w:ilvl="6">
      <w:start w:val="1"/>
      <w:numFmt w:val="decimal"/>
      <w:lvlText w:val="%7."/>
      <w:lvlJc w:val="left"/>
      <w:pPr>
        <w:tabs>
          <w:tab w:val="num" w:pos="5160"/>
        </w:tabs>
        <w:ind w:left="5160" w:hanging="360"/>
      </w:pPr>
      <w:rPr>
        <w:rFonts w:cs="Times New Roman" w:hint="default"/>
      </w:rPr>
    </w:lvl>
    <w:lvl w:ilvl="7">
      <w:start w:val="1"/>
      <w:numFmt w:val="lowerLetter"/>
      <w:lvlText w:val="%8."/>
      <w:lvlJc w:val="left"/>
      <w:pPr>
        <w:tabs>
          <w:tab w:val="num" w:pos="5880"/>
        </w:tabs>
        <w:ind w:left="5880" w:hanging="360"/>
      </w:pPr>
      <w:rPr>
        <w:rFonts w:cs="Times New Roman" w:hint="default"/>
      </w:rPr>
    </w:lvl>
    <w:lvl w:ilvl="8">
      <w:start w:val="1"/>
      <w:numFmt w:val="lowerRoman"/>
      <w:lvlText w:val="%9."/>
      <w:lvlJc w:val="right"/>
      <w:pPr>
        <w:tabs>
          <w:tab w:val="num" w:pos="6600"/>
        </w:tabs>
        <w:ind w:left="6600" w:hanging="180"/>
      </w:pPr>
      <w:rPr>
        <w:rFonts w:cs="Times New Roman" w:hint="default"/>
      </w:rPr>
    </w:lvl>
  </w:abstractNum>
  <w:abstractNum w:abstractNumId="10" w15:restartNumberingAfterBreak="0">
    <w:nsid w:val="57F511E5"/>
    <w:multiLevelType w:val="hybridMultilevel"/>
    <w:tmpl w:val="51E2B8CC"/>
    <w:lvl w:ilvl="0" w:tplc="FFFFFFFF">
      <w:start w:val="1"/>
      <w:numFmt w:val="lowerLetter"/>
      <w:lvlText w:val="(%1)"/>
      <w:lvlJc w:val="left"/>
      <w:pPr>
        <w:tabs>
          <w:tab w:val="num" w:pos="840"/>
        </w:tabs>
        <w:ind w:left="840" w:hanging="360"/>
      </w:pPr>
      <w:rPr>
        <w:rFonts w:cs="Times New Roman" w:hint="default"/>
      </w:rPr>
    </w:lvl>
    <w:lvl w:ilvl="1" w:tplc="FFFFFFFF" w:tentative="1">
      <w:start w:val="1"/>
      <w:numFmt w:val="lowerLetter"/>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11" w15:restartNumberingAfterBreak="0">
    <w:nsid w:val="591366F5"/>
    <w:multiLevelType w:val="multilevel"/>
    <w:tmpl w:val="DF903766"/>
    <w:lvl w:ilvl="0">
      <w:start w:val="1"/>
      <w:numFmt w:val="lowerRoman"/>
      <w:lvlText w:val="(%1i)"/>
      <w:lvlJc w:val="left"/>
      <w:pPr>
        <w:tabs>
          <w:tab w:val="num" w:pos="1494"/>
        </w:tabs>
        <w:ind w:left="1494" w:hanging="360"/>
      </w:pPr>
      <w:rPr>
        <w:rFonts w:hint="default"/>
      </w:rPr>
    </w:lvl>
    <w:lvl w:ilvl="1">
      <w:start w:val="1"/>
      <w:numFmt w:val="lowerLetter"/>
      <w:lvlText w:val="%2."/>
      <w:lvlJc w:val="left"/>
      <w:pPr>
        <w:tabs>
          <w:tab w:val="num" w:pos="1560"/>
        </w:tabs>
        <w:ind w:left="1560" w:hanging="360"/>
      </w:pPr>
      <w:rPr>
        <w:rFonts w:cs="Times New Roman" w:hint="default"/>
      </w:rPr>
    </w:lvl>
    <w:lvl w:ilvl="2">
      <w:start w:val="1"/>
      <w:numFmt w:val="lowerRoman"/>
      <w:lvlText w:val="%3."/>
      <w:lvlJc w:val="right"/>
      <w:pPr>
        <w:tabs>
          <w:tab w:val="num" w:pos="2280"/>
        </w:tabs>
        <w:ind w:left="2280" w:hanging="180"/>
      </w:pPr>
      <w:rPr>
        <w:rFonts w:cs="Times New Roman" w:hint="default"/>
      </w:rPr>
    </w:lvl>
    <w:lvl w:ilvl="3">
      <w:start w:val="1"/>
      <w:numFmt w:val="decimal"/>
      <w:lvlText w:val="%4."/>
      <w:lvlJc w:val="left"/>
      <w:pPr>
        <w:tabs>
          <w:tab w:val="num" w:pos="3000"/>
        </w:tabs>
        <w:ind w:left="3000" w:hanging="360"/>
      </w:pPr>
      <w:rPr>
        <w:rFonts w:cs="Times New Roman" w:hint="default"/>
      </w:rPr>
    </w:lvl>
    <w:lvl w:ilvl="4">
      <w:start w:val="1"/>
      <w:numFmt w:val="lowerLetter"/>
      <w:lvlText w:val="%5."/>
      <w:lvlJc w:val="left"/>
      <w:pPr>
        <w:tabs>
          <w:tab w:val="num" w:pos="3720"/>
        </w:tabs>
        <w:ind w:left="3720" w:hanging="360"/>
      </w:pPr>
      <w:rPr>
        <w:rFonts w:cs="Times New Roman" w:hint="default"/>
      </w:rPr>
    </w:lvl>
    <w:lvl w:ilvl="5">
      <w:start w:val="1"/>
      <w:numFmt w:val="lowerRoman"/>
      <w:lvlText w:val="%6."/>
      <w:lvlJc w:val="right"/>
      <w:pPr>
        <w:tabs>
          <w:tab w:val="num" w:pos="4440"/>
        </w:tabs>
        <w:ind w:left="4440" w:hanging="180"/>
      </w:pPr>
      <w:rPr>
        <w:rFonts w:cs="Times New Roman" w:hint="default"/>
      </w:rPr>
    </w:lvl>
    <w:lvl w:ilvl="6">
      <w:start w:val="1"/>
      <w:numFmt w:val="decimal"/>
      <w:lvlText w:val="%7."/>
      <w:lvlJc w:val="left"/>
      <w:pPr>
        <w:tabs>
          <w:tab w:val="num" w:pos="5160"/>
        </w:tabs>
        <w:ind w:left="5160" w:hanging="360"/>
      </w:pPr>
      <w:rPr>
        <w:rFonts w:cs="Times New Roman" w:hint="default"/>
      </w:rPr>
    </w:lvl>
    <w:lvl w:ilvl="7">
      <w:start w:val="1"/>
      <w:numFmt w:val="lowerLetter"/>
      <w:lvlText w:val="%8."/>
      <w:lvlJc w:val="left"/>
      <w:pPr>
        <w:tabs>
          <w:tab w:val="num" w:pos="5880"/>
        </w:tabs>
        <w:ind w:left="5880" w:hanging="360"/>
      </w:pPr>
      <w:rPr>
        <w:rFonts w:cs="Times New Roman" w:hint="default"/>
      </w:rPr>
    </w:lvl>
    <w:lvl w:ilvl="8">
      <w:start w:val="1"/>
      <w:numFmt w:val="lowerRoman"/>
      <w:lvlText w:val="%9."/>
      <w:lvlJc w:val="right"/>
      <w:pPr>
        <w:tabs>
          <w:tab w:val="num" w:pos="6600"/>
        </w:tabs>
        <w:ind w:left="6600" w:hanging="180"/>
      </w:pPr>
      <w:rPr>
        <w:rFonts w:cs="Times New Roman" w:hint="default"/>
      </w:rPr>
    </w:lvl>
  </w:abstractNum>
  <w:abstractNum w:abstractNumId="12" w15:restartNumberingAfterBreak="0">
    <w:nsid w:val="5B2B3F8C"/>
    <w:multiLevelType w:val="multilevel"/>
    <w:tmpl w:val="BA803C84"/>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D4BF5"/>
    <w:multiLevelType w:val="multilevel"/>
    <w:tmpl w:val="8B38815C"/>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BC2C4D"/>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5" w15:restartNumberingAfterBreak="0">
    <w:nsid w:val="61E14C28"/>
    <w:multiLevelType w:val="multilevel"/>
    <w:tmpl w:val="15443A12"/>
    <w:lvl w:ilvl="0">
      <w:start w:val="1"/>
      <w:numFmt w:val="lowerLetter"/>
      <w:lvlText w:val="(%1)"/>
      <w:lvlJc w:val="left"/>
      <w:pPr>
        <w:tabs>
          <w:tab w:val="num" w:pos="936"/>
        </w:tabs>
        <w:ind w:left="936" w:hanging="360"/>
      </w:pPr>
      <w:rPr>
        <w:rFonts w:cs="Times New Roman" w:hint="default"/>
      </w:rPr>
    </w:lvl>
    <w:lvl w:ilvl="1">
      <w:start w:val="1"/>
      <w:numFmt w:val="lowerRoman"/>
      <w:lvlText w:val="(%2)"/>
      <w:lvlJc w:val="left"/>
      <w:pPr>
        <w:tabs>
          <w:tab w:val="num" w:pos="2016"/>
        </w:tabs>
        <w:ind w:left="2016" w:hanging="720"/>
      </w:pPr>
      <w:rPr>
        <w:rFonts w:cs="Times New Roman" w:hint="default"/>
      </w:rPr>
    </w:lvl>
    <w:lvl w:ilvl="2" w:tentative="1">
      <w:start w:val="1"/>
      <w:numFmt w:val="lowerRoman"/>
      <w:lvlText w:val="%3."/>
      <w:lvlJc w:val="right"/>
      <w:pPr>
        <w:tabs>
          <w:tab w:val="num" w:pos="2376"/>
        </w:tabs>
        <w:ind w:left="2376" w:hanging="180"/>
      </w:pPr>
      <w:rPr>
        <w:rFonts w:cs="Times New Roman"/>
      </w:rPr>
    </w:lvl>
    <w:lvl w:ilvl="3" w:tentative="1">
      <w:start w:val="1"/>
      <w:numFmt w:val="decimal"/>
      <w:lvlText w:val="%4."/>
      <w:lvlJc w:val="left"/>
      <w:pPr>
        <w:tabs>
          <w:tab w:val="num" w:pos="3096"/>
        </w:tabs>
        <w:ind w:left="3096" w:hanging="360"/>
      </w:pPr>
      <w:rPr>
        <w:rFonts w:cs="Times New Roman"/>
      </w:rPr>
    </w:lvl>
    <w:lvl w:ilvl="4" w:tentative="1">
      <w:start w:val="1"/>
      <w:numFmt w:val="lowerLetter"/>
      <w:lvlText w:val="%5."/>
      <w:lvlJc w:val="left"/>
      <w:pPr>
        <w:tabs>
          <w:tab w:val="num" w:pos="3816"/>
        </w:tabs>
        <w:ind w:left="3816" w:hanging="360"/>
      </w:pPr>
      <w:rPr>
        <w:rFonts w:cs="Times New Roman"/>
      </w:rPr>
    </w:lvl>
    <w:lvl w:ilvl="5" w:tentative="1">
      <w:start w:val="1"/>
      <w:numFmt w:val="lowerRoman"/>
      <w:lvlText w:val="%6."/>
      <w:lvlJc w:val="right"/>
      <w:pPr>
        <w:tabs>
          <w:tab w:val="num" w:pos="4536"/>
        </w:tabs>
        <w:ind w:left="4536" w:hanging="180"/>
      </w:pPr>
      <w:rPr>
        <w:rFonts w:cs="Times New Roman"/>
      </w:rPr>
    </w:lvl>
    <w:lvl w:ilvl="6" w:tentative="1">
      <w:start w:val="1"/>
      <w:numFmt w:val="decimal"/>
      <w:lvlText w:val="%7."/>
      <w:lvlJc w:val="left"/>
      <w:pPr>
        <w:tabs>
          <w:tab w:val="num" w:pos="5256"/>
        </w:tabs>
        <w:ind w:left="5256" w:hanging="360"/>
      </w:pPr>
      <w:rPr>
        <w:rFonts w:cs="Times New Roman"/>
      </w:rPr>
    </w:lvl>
    <w:lvl w:ilvl="7" w:tentative="1">
      <w:start w:val="1"/>
      <w:numFmt w:val="lowerLetter"/>
      <w:lvlText w:val="%8."/>
      <w:lvlJc w:val="left"/>
      <w:pPr>
        <w:tabs>
          <w:tab w:val="num" w:pos="5976"/>
        </w:tabs>
        <w:ind w:left="5976" w:hanging="360"/>
      </w:pPr>
      <w:rPr>
        <w:rFonts w:cs="Times New Roman"/>
      </w:rPr>
    </w:lvl>
    <w:lvl w:ilvl="8" w:tentative="1">
      <w:start w:val="1"/>
      <w:numFmt w:val="lowerRoman"/>
      <w:lvlText w:val="%9."/>
      <w:lvlJc w:val="right"/>
      <w:pPr>
        <w:tabs>
          <w:tab w:val="num" w:pos="6696"/>
        </w:tabs>
        <w:ind w:left="6696" w:hanging="180"/>
      </w:pPr>
      <w:rPr>
        <w:rFonts w:cs="Times New Roman"/>
      </w:rPr>
    </w:lvl>
  </w:abstractNum>
  <w:abstractNum w:abstractNumId="16" w15:restartNumberingAfterBreak="0">
    <w:nsid w:val="69E016C9"/>
    <w:multiLevelType w:val="multilevel"/>
    <w:tmpl w:val="9EE43D44"/>
    <w:lvl w:ilvl="0">
      <w:start w:val="1"/>
      <w:numFmt w:val="lowerRoman"/>
      <w:lvlText w:val="(%1)"/>
      <w:lvlJc w:val="left"/>
      <w:pPr>
        <w:tabs>
          <w:tab w:val="num" w:pos="1296"/>
        </w:tabs>
        <w:ind w:left="936" w:hanging="360"/>
      </w:pPr>
      <w:rPr>
        <w:rFonts w:cs="Times New Roman" w:hint="default"/>
      </w:rPr>
    </w:lvl>
    <w:lvl w:ilvl="1">
      <w:start w:val="1"/>
      <w:numFmt w:val="lowerRoman"/>
      <w:lvlText w:val="(%2)"/>
      <w:lvlJc w:val="left"/>
      <w:pPr>
        <w:tabs>
          <w:tab w:val="num" w:pos="2016"/>
        </w:tabs>
        <w:ind w:left="2016" w:hanging="720"/>
      </w:pPr>
      <w:rPr>
        <w:rFonts w:cs="Times New Roman" w:hint="default"/>
      </w:rPr>
    </w:lvl>
    <w:lvl w:ilvl="2">
      <w:start w:val="1"/>
      <w:numFmt w:val="lowerRoman"/>
      <w:lvlText w:val="%3."/>
      <w:lvlJc w:val="right"/>
      <w:pPr>
        <w:tabs>
          <w:tab w:val="num" w:pos="2376"/>
        </w:tabs>
        <w:ind w:left="2376" w:hanging="180"/>
      </w:pPr>
      <w:rPr>
        <w:rFonts w:cs="Times New Roman" w:hint="default"/>
      </w:rPr>
    </w:lvl>
    <w:lvl w:ilvl="3">
      <w:start w:val="1"/>
      <w:numFmt w:val="decimal"/>
      <w:lvlText w:val="%4."/>
      <w:lvlJc w:val="left"/>
      <w:pPr>
        <w:tabs>
          <w:tab w:val="num" w:pos="3096"/>
        </w:tabs>
        <w:ind w:left="3096" w:hanging="360"/>
      </w:pPr>
      <w:rPr>
        <w:rFonts w:cs="Times New Roman" w:hint="default"/>
      </w:rPr>
    </w:lvl>
    <w:lvl w:ilvl="4">
      <w:start w:val="1"/>
      <w:numFmt w:val="lowerLetter"/>
      <w:lvlText w:val="%5."/>
      <w:lvlJc w:val="left"/>
      <w:pPr>
        <w:tabs>
          <w:tab w:val="num" w:pos="3816"/>
        </w:tabs>
        <w:ind w:left="3816" w:hanging="360"/>
      </w:pPr>
      <w:rPr>
        <w:rFonts w:cs="Times New Roman" w:hint="default"/>
      </w:rPr>
    </w:lvl>
    <w:lvl w:ilvl="5">
      <w:start w:val="1"/>
      <w:numFmt w:val="lowerRoman"/>
      <w:lvlText w:val="%6."/>
      <w:lvlJc w:val="right"/>
      <w:pPr>
        <w:tabs>
          <w:tab w:val="num" w:pos="4536"/>
        </w:tabs>
        <w:ind w:left="4536" w:hanging="180"/>
      </w:pPr>
      <w:rPr>
        <w:rFonts w:cs="Times New Roman" w:hint="default"/>
      </w:rPr>
    </w:lvl>
    <w:lvl w:ilvl="6">
      <w:start w:val="1"/>
      <w:numFmt w:val="decimal"/>
      <w:lvlText w:val="%7."/>
      <w:lvlJc w:val="left"/>
      <w:pPr>
        <w:tabs>
          <w:tab w:val="num" w:pos="5256"/>
        </w:tabs>
        <w:ind w:left="5256" w:hanging="360"/>
      </w:pPr>
      <w:rPr>
        <w:rFonts w:cs="Times New Roman" w:hint="default"/>
      </w:rPr>
    </w:lvl>
    <w:lvl w:ilvl="7">
      <w:start w:val="1"/>
      <w:numFmt w:val="lowerLetter"/>
      <w:lvlText w:val="%8."/>
      <w:lvlJc w:val="left"/>
      <w:pPr>
        <w:tabs>
          <w:tab w:val="num" w:pos="5976"/>
        </w:tabs>
        <w:ind w:left="5976" w:hanging="360"/>
      </w:pPr>
      <w:rPr>
        <w:rFonts w:cs="Times New Roman" w:hint="default"/>
      </w:rPr>
    </w:lvl>
    <w:lvl w:ilvl="8">
      <w:start w:val="1"/>
      <w:numFmt w:val="lowerRoman"/>
      <w:lvlText w:val="%9."/>
      <w:lvlJc w:val="right"/>
      <w:pPr>
        <w:tabs>
          <w:tab w:val="num" w:pos="6696"/>
        </w:tabs>
        <w:ind w:left="6696" w:hanging="180"/>
      </w:pPr>
      <w:rPr>
        <w:rFonts w:cs="Times New Roman" w:hint="default"/>
      </w:rPr>
    </w:lvl>
  </w:abstractNum>
  <w:abstractNum w:abstractNumId="17" w15:restartNumberingAfterBreak="0">
    <w:nsid w:val="6A0A468C"/>
    <w:multiLevelType w:val="multilevel"/>
    <w:tmpl w:val="3E965ACA"/>
    <w:lvl w:ilvl="0">
      <w:start w:val="9"/>
      <w:numFmt w:val="lowerLetter"/>
      <w:lvlText w:val="(%1)"/>
      <w:lvlJc w:val="left"/>
      <w:pPr>
        <w:tabs>
          <w:tab w:val="num" w:pos="1494"/>
        </w:tabs>
        <w:ind w:left="1494" w:hanging="360"/>
      </w:pPr>
      <w:rPr>
        <w:rFonts w:cs="Times New Roman" w:hint="default"/>
      </w:rPr>
    </w:lvl>
    <w:lvl w:ilvl="1" w:tentative="1">
      <w:start w:val="1"/>
      <w:numFmt w:val="lowerLetter"/>
      <w:lvlText w:val="%2."/>
      <w:lvlJc w:val="left"/>
      <w:pPr>
        <w:tabs>
          <w:tab w:val="num" w:pos="1560"/>
        </w:tabs>
        <w:ind w:left="1560" w:hanging="360"/>
      </w:pPr>
      <w:rPr>
        <w:rFonts w:cs="Times New Roman"/>
      </w:rPr>
    </w:lvl>
    <w:lvl w:ilvl="2" w:tentative="1">
      <w:start w:val="1"/>
      <w:numFmt w:val="lowerRoman"/>
      <w:lvlText w:val="%3."/>
      <w:lvlJc w:val="right"/>
      <w:pPr>
        <w:tabs>
          <w:tab w:val="num" w:pos="2280"/>
        </w:tabs>
        <w:ind w:left="2280" w:hanging="180"/>
      </w:pPr>
      <w:rPr>
        <w:rFonts w:cs="Times New Roman"/>
      </w:rPr>
    </w:lvl>
    <w:lvl w:ilvl="3" w:tentative="1">
      <w:start w:val="1"/>
      <w:numFmt w:val="decimal"/>
      <w:lvlText w:val="%4."/>
      <w:lvlJc w:val="left"/>
      <w:pPr>
        <w:tabs>
          <w:tab w:val="num" w:pos="3000"/>
        </w:tabs>
        <w:ind w:left="3000" w:hanging="360"/>
      </w:pPr>
      <w:rPr>
        <w:rFonts w:cs="Times New Roman"/>
      </w:rPr>
    </w:lvl>
    <w:lvl w:ilvl="4" w:tentative="1">
      <w:start w:val="1"/>
      <w:numFmt w:val="lowerLetter"/>
      <w:lvlText w:val="%5."/>
      <w:lvlJc w:val="left"/>
      <w:pPr>
        <w:tabs>
          <w:tab w:val="num" w:pos="3720"/>
        </w:tabs>
        <w:ind w:left="3720" w:hanging="360"/>
      </w:pPr>
      <w:rPr>
        <w:rFonts w:cs="Times New Roman"/>
      </w:rPr>
    </w:lvl>
    <w:lvl w:ilvl="5" w:tentative="1">
      <w:start w:val="1"/>
      <w:numFmt w:val="lowerRoman"/>
      <w:lvlText w:val="%6."/>
      <w:lvlJc w:val="right"/>
      <w:pPr>
        <w:tabs>
          <w:tab w:val="num" w:pos="4440"/>
        </w:tabs>
        <w:ind w:left="4440" w:hanging="180"/>
      </w:pPr>
      <w:rPr>
        <w:rFonts w:cs="Times New Roman"/>
      </w:rPr>
    </w:lvl>
    <w:lvl w:ilvl="6" w:tentative="1">
      <w:start w:val="1"/>
      <w:numFmt w:val="decimal"/>
      <w:lvlText w:val="%7."/>
      <w:lvlJc w:val="left"/>
      <w:pPr>
        <w:tabs>
          <w:tab w:val="num" w:pos="5160"/>
        </w:tabs>
        <w:ind w:left="5160" w:hanging="360"/>
      </w:pPr>
      <w:rPr>
        <w:rFonts w:cs="Times New Roman"/>
      </w:rPr>
    </w:lvl>
    <w:lvl w:ilvl="7" w:tentative="1">
      <w:start w:val="1"/>
      <w:numFmt w:val="lowerLetter"/>
      <w:lvlText w:val="%8."/>
      <w:lvlJc w:val="left"/>
      <w:pPr>
        <w:tabs>
          <w:tab w:val="num" w:pos="5880"/>
        </w:tabs>
        <w:ind w:left="5880" w:hanging="360"/>
      </w:pPr>
      <w:rPr>
        <w:rFonts w:cs="Times New Roman"/>
      </w:rPr>
    </w:lvl>
    <w:lvl w:ilvl="8" w:tentative="1">
      <w:start w:val="1"/>
      <w:numFmt w:val="lowerRoman"/>
      <w:lvlText w:val="%9."/>
      <w:lvlJc w:val="right"/>
      <w:pPr>
        <w:tabs>
          <w:tab w:val="num" w:pos="6600"/>
        </w:tabs>
        <w:ind w:left="6600" w:hanging="180"/>
      </w:pPr>
      <w:rPr>
        <w:rFonts w:cs="Times New Roman"/>
      </w:rPr>
    </w:lvl>
  </w:abstractNum>
  <w:abstractNum w:abstractNumId="18" w15:restartNumberingAfterBreak="0">
    <w:nsid w:val="6A0D55BC"/>
    <w:multiLevelType w:val="multilevel"/>
    <w:tmpl w:val="936032B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9" w15:restartNumberingAfterBreak="0">
    <w:nsid w:val="6A0F7FD4"/>
    <w:multiLevelType w:val="hybridMultilevel"/>
    <w:tmpl w:val="A6C8E9B6"/>
    <w:lvl w:ilvl="0" w:tplc="79902B26">
      <w:start w:val="1"/>
      <w:numFmt w:val="lowerRoman"/>
      <w:lvlText w:val="(%1)"/>
      <w:lvlJc w:val="left"/>
      <w:pPr>
        <w:ind w:left="2136" w:hanging="360"/>
      </w:pPr>
      <w:rPr>
        <w:rFonts w:hint="default"/>
      </w:r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20" w15:restartNumberingAfterBreak="0">
    <w:nsid w:val="6DC3227C"/>
    <w:multiLevelType w:val="singleLevel"/>
    <w:tmpl w:val="31F266BA"/>
    <w:lvl w:ilvl="0">
      <w:start w:val="2"/>
      <w:numFmt w:val="lowerLetter"/>
      <w:lvlText w:val=""/>
      <w:lvlJc w:val="left"/>
      <w:pPr>
        <w:tabs>
          <w:tab w:val="num" w:pos="360"/>
        </w:tabs>
        <w:ind w:left="360" w:hanging="360"/>
      </w:pPr>
      <w:rPr>
        <w:rFonts w:cs="Times New Roman" w:hint="default"/>
      </w:rPr>
    </w:lvl>
  </w:abstractNum>
  <w:abstractNum w:abstractNumId="21" w15:restartNumberingAfterBreak="0">
    <w:nsid w:val="74203248"/>
    <w:multiLevelType w:val="singleLevel"/>
    <w:tmpl w:val="04140019"/>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77681A76"/>
    <w:multiLevelType w:val="multilevel"/>
    <w:tmpl w:val="15443A12"/>
    <w:lvl w:ilvl="0">
      <w:start w:val="1"/>
      <w:numFmt w:val="lowerLetter"/>
      <w:lvlText w:val="(%1)"/>
      <w:lvlJc w:val="left"/>
      <w:pPr>
        <w:tabs>
          <w:tab w:val="num" w:pos="936"/>
        </w:tabs>
        <w:ind w:left="936" w:hanging="360"/>
      </w:pPr>
      <w:rPr>
        <w:rFonts w:cs="Times New Roman" w:hint="default"/>
      </w:rPr>
    </w:lvl>
    <w:lvl w:ilvl="1">
      <w:start w:val="1"/>
      <w:numFmt w:val="lowerRoman"/>
      <w:lvlText w:val="(%2)"/>
      <w:lvlJc w:val="left"/>
      <w:pPr>
        <w:tabs>
          <w:tab w:val="num" w:pos="2016"/>
        </w:tabs>
        <w:ind w:left="2016" w:hanging="720"/>
      </w:pPr>
      <w:rPr>
        <w:rFonts w:cs="Times New Roman" w:hint="default"/>
      </w:rPr>
    </w:lvl>
    <w:lvl w:ilvl="2" w:tentative="1">
      <w:start w:val="1"/>
      <w:numFmt w:val="lowerRoman"/>
      <w:lvlText w:val="%3."/>
      <w:lvlJc w:val="right"/>
      <w:pPr>
        <w:tabs>
          <w:tab w:val="num" w:pos="2376"/>
        </w:tabs>
        <w:ind w:left="2376" w:hanging="180"/>
      </w:pPr>
      <w:rPr>
        <w:rFonts w:cs="Times New Roman"/>
      </w:rPr>
    </w:lvl>
    <w:lvl w:ilvl="3" w:tentative="1">
      <w:start w:val="1"/>
      <w:numFmt w:val="decimal"/>
      <w:lvlText w:val="%4."/>
      <w:lvlJc w:val="left"/>
      <w:pPr>
        <w:tabs>
          <w:tab w:val="num" w:pos="3096"/>
        </w:tabs>
        <w:ind w:left="3096" w:hanging="360"/>
      </w:pPr>
      <w:rPr>
        <w:rFonts w:cs="Times New Roman"/>
      </w:rPr>
    </w:lvl>
    <w:lvl w:ilvl="4" w:tentative="1">
      <w:start w:val="1"/>
      <w:numFmt w:val="lowerLetter"/>
      <w:lvlText w:val="%5."/>
      <w:lvlJc w:val="left"/>
      <w:pPr>
        <w:tabs>
          <w:tab w:val="num" w:pos="3816"/>
        </w:tabs>
        <w:ind w:left="3816" w:hanging="360"/>
      </w:pPr>
      <w:rPr>
        <w:rFonts w:cs="Times New Roman"/>
      </w:rPr>
    </w:lvl>
    <w:lvl w:ilvl="5" w:tentative="1">
      <w:start w:val="1"/>
      <w:numFmt w:val="lowerRoman"/>
      <w:lvlText w:val="%6."/>
      <w:lvlJc w:val="right"/>
      <w:pPr>
        <w:tabs>
          <w:tab w:val="num" w:pos="4536"/>
        </w:tabs>
        <w:ind w:left="4536" w:hanging="180"/>
      </w:pPr>
      <w:rPr>
        <w:rFonts w:cs="Times New Roman"/>
      </w:rPr>
    </w:lvl>
    <w:lvl w:ilvl="6" w:tentative="1">
      <w:start w:val="1"/>
      <w:numFmt w:val="decimal"/>
      <w:lvlText w:val="%7."/>
      <w:lvlJc w:val="left"/>
      <w:pPr>
        <w:tabs>
          <w:tab w:val="num" w:pos="5256"/>
        </w:tabs>
        <w:ind w:left="5256" w:hanging="360"/>
      </w:pPr>
      <w:rPr>
        <w:rFonts w:cs="Times New Roman"/>
      </w:rPr>
    </w:lvl>
    <w:lvl w:ilvl="7" w:tentative="1">
      <w:start w:val="1"/>
      <w:numFmt w:val="lowerLetter"/>
      <w:lvlText w:val="%8."/>
      <w:lvlJc w:val="left"/>
      <w:pPr>
        <w:tabs>
          <w:tab w:val="num" w:pos="5976"/>
        </w:tabs>
        <w:ind w:left="5976" w:hanging="360"/>
      </w:pPr>
      <w:rPr>
        <w:rFonts w:cs="Times New Roman"/>
      </w:rPr>
    </w:lvl>
    <w:lvl w:ilvl="8" w:tentative="1">
      <w:start w:val="1"/>
      <w:numFmt w:val="lowerRoman"/>
      <w:lvlText w:val="%9."/>
      <w:lvlJc w:val="right"/>
      <w:pPr>
        <w:tabs>
          <w:tab w:val="num" w:pos="6696"/>
        </w:tabs>
        <w:ind w:left="6696" w:hanging="180"/>
      </w:pPr>
      <w:rPr>
        <w:rFonts w:cs="Times New Roman"/>
      </w:rPr>
    </w:lvl>
  </w:abstractNum>
  <w:abstractNum w:abstractNumId="23" w15:restartNumberingAfterBreak="0">
    <w:nsid w:val="7A043AD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AD73DB"/>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D5212FC"/>
    <w:multiLevelType w:val="hybridMultilevel"/>
    <w:tmpl w:val="61C2C1F6"/>
    <w:lvl w:ilvl="0" w:tplc="BE5A0760">
      <w:start w:val="1"/>
      <w:numFmt w:val="lowerRoman"/>
      <w:lvlText w:val="(%1)"/>
      <w:lvlJc w:val="left"/>
      <w:pPr>
        <w:ind w:left="1838" w:hanging="1129"/>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6" w15:restartNumberingAfterBreak="0">
    <w:nsid w:val="7E210284"/>
    <w:multiLevelType w:val="hybridMultilevel"/>
    <w:tmpl w:val="5E2E87EE"/>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16cid:durableId="1434209666">
    <w:abstractNumId w:val="2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16cid:durableId="1446464592">
    <w:abstractNumId w:val="2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16cid:durableId="705066032">
    <w:abstractNumId w:val="2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16cid:durableId="968629621">
    <w:abstractNumId w:val="14"/>
  </w:num>
  <w:num w:numId="5" w16cid:durableId="670909452">
    <w:abstractNumId w:val="0"/>
  </w:num>
  <w:num w:numId="6" w16cid:durableId="794107517">
    <w:abstractNumId w:val="18"/>
  </w:num>
  <w:num w:numId="7" w16cid:durableId="1960915650">
    <w:abstractNumId w:val="23"/>
  </w:num>
  <w:num w:numId="8" w16cid:durableId="386148684">
    <w:abstractNumId w:val="21"/>
  </w:num>
  <w:num w:numId="9" w16cid:durableId="1621567857">
    <w:abstractNumId w:val="6"/>
  </w:num>
  <w:num w:numId="10" w16cid:durableId="1027029639">
    <w:abstractNumId w:val="12"/>
  </w:num>
  <w:num w:numId="11" w16cid:durableId="571934338">
    <w:abstractNumId w:val="7"/>
  </w:num>
  <w:num w:numId="12" w16cid:durableId="471867804">
    <w:abstractNumId w:val="20"/>
  </w:num>
  <w:num w:numId="13" w16cid:durableId="607007722">
    <w:abstractNumId w:val="13"/>
  </w:num>
  <w:num w:numId="14" w16cid:durableId="1657568801">
    <w:abstractNumId w:val="2"/>
  </w:num>
  <w:num w:numId="15" w16cid:durableId="1461340976">
    <w:abstractNumId w:val="22"/>
  </w:num>
  <w:num w:numId="16" w16cid:durableId="1170825941">
    <w:abstractNumId w:val="15"/>
  </w:num>
  <w:num w:numId="17" w16cid:durableId="1744789257">
    <w:abstractNumId w:val="16"/>
  </w:num>
  <w:num w:numId="18" w16cid:durableId="1198814852">
    <w:abstractNumId w:val="10"/>
  </w:num>
  <w:num w:numId="19" w16cid:durableId="430005429">
    <w:abstractNumId w:val="17"/>
  </w:num>
  <w:num w:numId="20" w16cid:durableId="60715837">
    <w:abstractNumId w:val="5"/>
  </w:num>
  <w:num w:numId="21" w16cid:durableId="1958020488">
    <w:abstractNumId w:val="8"/>
  </w:num>
  <w:num w:numId="22" w16cid:durableId="1364404901">
    <w:abstractNumId w:val="26"/>
  </w:num>
  <w:num w:numId="23" w16cid:durableId="122119982">
    <w:abstractNumId w:val="1"/>
  </w:num>
  <w:num w:numId="24" w16cid:durableId="2070689625">
    <w:abstractNumId w:val="18"/>
    <w:lvlOverride w:ilvl="0">
      <w:startOverride w:val="2"/>
    </w:lvlOverride>
  </w:num>
  <w:num w:numId="25" w16cid:durableId="1627350723">
    <w:abstractNumId w:val="18"/>
    <w:lvlOverride w:ilvl="0">
      <w:startOverride w:val="2"/>
    </w:lvlOverride>
    <w:lvlOverride w:ilvl="1">
      <w:startOverride w:val="1"/>
    </w:lvlOverride>
    <w:lvlOverride w:ilvl="2">
      <w:startOverride w:val="3"/>
    </w:lvlOverride>
  </w:num>
  <w:num w:numId="26" w16cid:durableId="496266245">
    <w:abstractNumId w:val="19"/>
  </w:num>
  <w:num w:numId="27" w16cid:durableId="747045941">
    <w:abstractNumId w:val="18"/>
  </w:num>
  <w:num w:numId="28" w16cid:durableId="1556966432">
    <w:abstractNumId w:val="8"/>
    <w:lvlOverride w:ilvl="0">
      <w:lvl w:ilvl="0">
        <w:start w:val="9"/>
        <w:numFmt w:val="lowerLetter"/>
        <w:lvlText w:val="(%1)"/>
        <w:lvlJc w:val="left"/>
        <w:pPr>
          <w:tabs>
            <w:tab w:val="num" w:pos="1494"/>
          </w:tabs>
          <w:ind w:left="1494" w:hanging="360"/>
        </w:pPr>
        <w:rPr>
          <w:rFonts w:cs="Times New Roman" w:hint="default"/>
        </w:rPr>
      </w:lvl>
    </w:lvlOverride>
    <w:lvlOverride w:ilvl="1">
      <w:lvl w:ilvl="1">
        <w:start w:val="1"/>
        <w:numFmt w:val="lowerLetter"/>
        <w:lvlText w:val="%2."/>
        <w:lvlJc w:val="left"/>
        <w:pPr>
          <w:tabs>
            <w:tab w:val="num" w:pos="1560"/>
          </w:tabs>
          <w:ind w:left="1560" w:hanging="360"/>
        </w:pPr>
        <w:rPr>
          <w:rFonts w:cs="Times New Roman" w:hint="default"/>
        </w:rPr>
      </w:lvl>
    </w:lvlOverride>
    <w:lvlOverride w:ilvl="2">
      <w:lvl w:ilvl="2">
        <w:start w:val="1"/>
        <w:numFmt w:val="lowerRoman"/>
        <w:lvlText w:val="%3."/>
        <w:lvlJc w:val="right"/>
        <w:pPr>
          <w:tabs>
            <w:tab w:val="num" w:pos="2280"/>
          </w:tabs>
          <w:ind w:left="2280" w:hanging="180"/>
        </w:pPr>
        <w:rPr>
          <w:rFonts w:cs="Times New Roman" w:hint="default"/>
        </w:rPr>
      </w:lvl>
    </w:lvlOverride>
    <w:lvlOverride w:ilvl="3">
      <w:lvl w:ilvl="3">
        <w:start w:val="1"/>
        <w:numFmt w:val="decimal"/>
        <w:lvlText w:val="%4."/>
        <w:lvlJc w:val="left"/>
        <w:pPr>
          <w:tabs>
            <w:tab w:val="num" w:pos="3000"/>
          </w:tabs>
          <w:ind w:left="3000" w:hanging="360"/>
        </w:pPr>
        <w:rPr>
          <w:rFonts w:cs="Times New Roman" w:hint="default"/>
        </w:rPr>
      </w:lvl>
    </w:lvlOverride>
    <w:lvlOverride w:ilvl="4">
      <w:lvl w:ilvl="4">
        <w:start w:val="1"/>
        <w:numFmt w:val="lowerLetter"/>
        <w:lvlText w:val="%5."/>
        <w:lvlJc w:val="left"/>
        <w:pPr>
          <w:tabs>
            <w:tab w:val="num" w:pos="3720"/>
          </w:tabs>
          <w:ind w:left="3720" w:hanging="360"/>
        </w:pPr>
        <w:rPr>
          <w:rFonts w:cs="Times New Roman" w:hint="default"/>
        </w:rPr>
      </w:lvl>
    </w:lvlOverride>
    <w:lvlOverride w:ilvl="5">
      <w:lvl w:ilvl="5">
        <w:start w:val="1"/>
        <w:numFmt w:val="lowerRoman"/>
        <w:lvlText w:val="%6."/>
        <w:lvlJc w:val="right"/>
        <w:pPr>
          <w:tabs>
            <w:tab w:val="num" w:pos="4440"/>
          </w:tabs>
          <w:ind w:left="4440" w:hanging="180"/>
        </w:pPr>
        <w:rPr>
          <w:rFonts w:cs="Times New Roman" w:hint="default"/>
        </w:rPr>
      </w:lvl>
    </w:lvlOverride>
    <w:lvlOverride w:ilvl="6">
      <w:lvl w:ilvl="6">
        <w:start w:val="1"/>
        <w:numFmt w:val="decimal"/>
        <w:lvlText w:val="%7."/>
        <w:lvlJc w:val="left"/>
        <w:pPr>
          <w:tabs>
            <w:tab w:val="num" w:pos="5160"/>
          </w:tabs>
          <w:ind w:left="5160" w:hanging="360"/>
        </w:pPr>
        <w:rPr>
          <w:rFonts w:cs="Times New Roman" w:hint="default"/>
        </w:rPr>
      </w:lvl>
    </w:lvlOverride>
    <w:lvlOverride w:ilvl="7">
      <w:lvl w:ilvl="7">
        <w:start w:val="1"/>
        <w:numFmt w:val="lowerLetter"/>
        <w:lvlText w:val="%8."/>
        <w:lvlJc w:val="left"/>
        <w:pPr>
          <w:tabs>
            <w:tab w:val="num" w:pos="5880"/>
          </w:tabs>
          <w:ind w:left="5880" w:hanging="360"/>
        </w:pPr>
        <w:rPr>
          <w:rFonts w:cs="Times New Roman" w:hint="default"/>
        </w:rPr>
      </w:lvl>
    </w:lvlOverride>
    <w:lvlOverride w:ilvl="8">
      <w:lvl w:ilvl="8">
        <w:start w:val="1"/>
        <w:numFmt w:val="lowerRoman"/>
        <w:lvlText w:val="%9."/>
        <w:lvlJc w:val="right"/>
        <w:pPr>
          <w:tabs>
            <w:tab w:val="num" w:pos="6600"/>
          </w:tabs>
          <w:ind w:left="6600" w:hanging="180"/>
        </w:pPr>
        <w:rPr>
          <w:rFonts w:cs="Times New Roman" w:hint="default"/>
        </w:rPr>
      </w:lvl>
    </w:lvlOverride>
  </w:num>
  <w:num w:numId="29" w16cid:durableId="1312097836">
    <w:abstractNumId w:val="9"/>
  </w:num>
  <w:num w:numId="30" w16cid:durableId="2022776712">
    <w:abstractNumId w:val="11"/>
  </w:num>
  <w:num w:numId="31" w16cid:durableId="217207754">
    <w:abstractNumId w:val="18"/>
    <w:lvlOverride w:ilvl="0">
      <w:startOverride w:val="2"/>
    </w:lvlOverride>
    <w:lvlOverride w:ilvl="1">
      <w:startOverride w:val="4"/>
    </w:lvlOverride>
  </w:num>
  <w:num w:numId="32" w16cid:durableId="317920996">
    <w:abstractNumId w:val="25"/>
  </w:num>
  <w:num w:numId="33" w16cid:durableId="1675761263">
    <w:abstractNumId w:val="4"/>
  </w:num>
  <w:num w:numId="34" w16cid:durableId="120147694">
    <w:abstractNumId w:val="3"/>
  </w:num>
  <w:num w:numId="35" w16cid:durableId="885874150">
    <w:abstractNumId w:val="18"/>
  </w:num>
  <w:num w:numId="36" w16cid:durableId="536046829">
    <w:abstractNumId w:val="18"/>
  </w:num>
  <w:num w:numId="37" w16cid:durableId="1867521909">
    <w:abstractNumId w:val="18"/>
  </w:num>
  <w:num w:numId="38" w16cid:durableId="527374853">
    <w:abstractNumId w:val="18"/>
  </w:num>
  <w:num w:numId="39" w16cid:durableId="430857427">
    <w:abstractNumId w:val="18"/>
  </w:num>
  <w:num w:numId="40" w16cid:durableId="1304193495">
    <w:abstractNumId w:val="18"/>
  </w:num>
  <w:num w:numId="41" w16cid:durableId="1826435663">
    <w:abstractNumId w:val="18"/>
  </w:num>
  <w:num w:numId="42" w16cid:durableId="234822044">
    <w:abstractNumId w:val="18"/>
  </w:num>
  <w:num w:numId="43" w16cid:durableId="1389261151">
    <w:abstractNumId w:val="18"/>
  </w:num>
  <w:num w:numId="44" w16cid:durableId="678705017">
    <w:abstractNumId w:val="18"/>
  </w:num>
  <w:num w:numId="45" w16cid:durableId="1949122541">
    <w:abstractNumId w:val="18"/>
  </w:num>
  <w:num w:numId="46" w16cid:durableId="2093235646">
    <w:abstractNumId w:val="18"/>
  </w:num>
  <w:num w:numId="47" w16cid:durableId="283387896">
    <w:abstractNumId w:val="18"/>
  </w:num>
  <w:num w:numId="48" w16cid:durableId="943348091">
    <w:abstractNumId w:val="18"/>
  </w:num>
  <w:num w:numId="49" w16cid:durableId="1810321850">
    <w:abstractNumId w:val="18"/>
  </w:num>
  <w:num w:numId="50" w16cid:durableId="450325396">
    <w:abstractNumId w:val="18"/>
  </w:num>
  <w:num w:numId="51" w16cid:durableId="1896548072">
    <w:abstractNumId w:val="18"/>
  </w:num>
  <w:num w:numId="52" w16cid:durableId="64377920">
    <w:abstractNumId w:val="18"/>
  </w:num>
  <w:num w:numId="53" w16cid:durableId="823863506">
    <w:abstractNumId w:val="18"/>
  </w:num>
  <w:num w:numId="54" w16cid:durableId="1006902348">
    <w:abstractNumId w:val="18"/>
  </w:num>
  <w:num w:numId="55" w16cid:durableId="797987862">
    <w:abstractNumId w:val="18"/>
  </w:num>
  <w:num w:numId="56" w16cid:durableId="462235555">
    <w:abstractNumId w:val="18"/>
  </w:num>
  <w:num w:numId="57" w16cid:durableId="1872298438">
    <w:abstractNumId w:val="18"/>
  </w:num>
  <w:num w:numId="58" w16cid:durableId="1289362056">
    <w:abstractNumId w:val="18"/>
  </w:num>
  <w:num w:numId="59" w16cid:durableId="55203344">
    <w:abstractNumId w:val="18"/>
  </w:num>
  <w:num w:numId="60" w16cid:durableId="1672445399">
    <w:abstractNumId w:val="18"/>
  </w:num>
  <w:num w:numId="61" w16cid:durableId="833299769">
    <w:abstractNumId w:val="18"/>
  </w:num>
  <w:num w:numId="62" w16cid:durableId="1784643540">
    <w:abstractNumId w:val="18"/>
  </w:num>
  <w:num w:numId="63" w16cid:durableId="154339573">
    <w:abstractNumId w:val="18"/>
  </w:num>
  <w:num w:numId="64" w16cid:durableId="247428330">
    <w:abstractNumId w:val="18"/>
  </w:num>
  <w:num w:numId="65" w16cid:durableId="114981028">
    <w:abstractNumId w:val="18"/>
  </w:num>
  <w:num w:numId="66" w16cid:durableId="1451313250">
    <w:abstractNumId w:val="18"/>
  </w:num>
  <w:num w:numId="67" w16cid:durableId="1334138402">
    <w:abstractNumId w:val="18"/>
  </w:num>
  <w:num w:numId="68" w16cid:durableId="523833682">
    <w:abstractNumId w:val="18"/>
  </w:num>
  <w:num w:numId="69" w16cid:durableId="1613895388">
    <w:abstractNumId w:val="18"/>
  </w:num>
  <w:num w:numId="70" w16cid:durableId="449789213">
    <w:abstractNumId w:val="18"/>
  </w:num>
  <w:num w:numId="71" w16cid:durableId="2042901918">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61"/>
    <w:rsid w:val="00032169"/>
    <w:rsid w:val="00035EA7"/>
    <w:rsid w:val="00051C2F"/>
    <w:rsid w:val="00060461"/>
    <w:rsid w:val="00064C36"/>
    <w:rsid w:val="00077EE5"/>
    <w:rsid w:val="000808EB"/>
    <w:rsid w:val="000943E0"/>
    <w:rsid w:val="000A041A"/>
    <w:rsid w:val="000D350E"/>
    <w:rsid w:val="000D68ED"/>
    <w:rsid w:val="000E4B70"/>
    <w:rsid w:val="000F2B2F"/>
    <w:rsid w:val="000F70EA"/>
    <w:rsid w:val="00102250"/>
    <w:rsid w:val="0010584B"/>
    <w:rsid w:val="00113677"/>
    <w:rsid w:val="00137F5E"/>
    <w:rsid w:val="001437EC"/>
    <w:rsid w:val="00150240"/>
    <w:rsid w:val="00162267"/>
    <w:rsid w:val="001624EF"/>
    <w:rsid w:val="001627D1"/>
    <w:rsid w:val="001723DA"/>
    <w:rsid w:val="00192E00"/>
    <w:rsid w:val="001A7A4F"/>
    <w:rsid w:val="001B1B75"/>
    <w:rsid w:val="001B3F28"/>
    <w:rsid w:val="001C0C01"/>
    <w:rsid w:val="001C7484"/>
    <w:rsid w:val="001D04F5"/>
    <w:rsid w:val="001D1F25"/>
    <w:rsid w:val="001D27F2"/>
    <w:rsid w:val="001D4AD9"/>
    <w:rsid w:val="001D606F"/>
    <w:rsid w:val="001F5E2F"/>
    <w:rsid w:val="001F6C8F"/>
    <w:rsid w:val="00210B3C"/>
    <w:rsid w:val="0021436B"/>
    <w:rsid w:val="002166EB"/>
    <w:rsid w:val="00236CF6"/>
    <w:rsid w:val="00243E00"/>
    <w:rsid w:val="002519B1"/>
    <w:rsid w:val="00261E9F"/>
    <w:rsid w:val="00266173"/>
    <w:rsid w:val="00273750"/>
    <w:rsid w:val="00290F3C"/>
    <w:rsid w:val="0029143B"/>
    <w:rsid w:val="002A2957"/>
    <w:rsid w:val="002B331A"/>
    <w:rsid w:val="002C1003"/>
    <w:rsid w:val="002C7B14"/>
    <w:rsid w:val="002C7DCB"/>
    <w:rsid w:val="002D4F4C"/>
    <w:rsid w:val="002F54FE"/>
    <w:rsid w:val="00306C4E"/>
    <w:rsid w:val="00317640"/>
    <w:rsid w:val="0031792B"/>
    <w:rsid w:val="003206CF"/>
    <w:rsid w:val="00327C7B"/>
    <w:rsid w:val="0033433A"/>
    <w:rsid w:val="00396E5F"/>
    <w:rsid w:val="003A3BD9"/>
    <w:rsid w:val="003A6A20"/>
    <w:rsid w:val="003C4780"/>
    <w:rsid w:val="003D3671"/>
    <w:rsid w:val="003E1AC2"/>
    <w:rsid w:val="003E61F7"/>
    <w:rsid w:val="00426EEF"/>
    <w:rsid w:val="00436FED"/>
    <w:rsid w:val="004425EE"/>
    <w:rsid w:val="00447E83"/>
    <w:rsid w:val="00474ECD"/>
    <w:rsid w:val="00480798"/>
    <w:rsid w:val="004A19C9"/>
    <w:rsid w:val="004D4461"/>
    <w:rsid w:val="004D5A7F"/>
    <w:rsid w:val="004E4A28"/>
    <w:rsid w:val="004F3EE2"/>
    <w:rsid w:val="004F5B6C"/>
    <w:rsid w:val="005249C9"/>
    <w:rsid w:val="00551859"/>
    <w:rsid w:val="00562411"/>
    <w:rsid w:val="00565071"/>
    <w:rsid w:val="00565AE1"/>
    <w:rsid w:val="00583AF9"/>
    <w:rsid w:val="00586B6F"/>
    <w:rsid w:val="00594E85"/>
    <w:rsid w:val="00596843"/>
    <w:rsid w:val="00597715"/>
    <w:rsid w:val="005A23FE"/>
    <w:rsid w:val="005B633B"/>
    <w:rsid w:val="005E4B44"/>
    <w:rsid w:val="005F713D"/>
    <w:rsid w:val="006042FE"/>
    <w:rsid w:val="00606803"/>
    <w:rsid w:val="0061234B"/>
    <w:rsid w:val="00612DAA"/>
    <w:rsid w:val="00615AD0"/>
    <w:rsid w:val="00620CBE"/>
    <w:rsid w:val="00623E3F"/>
    <w:rsid w:val="006471F1"/>
    <w:rsid w:val="00654732"/>
    <w:rsid w:val="00655483"/>
    <w:rsid w:val="0067247B"/>
    <w:rsid w:val="00673D19"/>
    <w:rsid w:val="00686714"/>
    <w:rsid w:val="00694C86"/>
    <w:rsid w:val="006968F6"/>
    <w:rsid w:val="006A5DD5"/>
    <w:rsid w:val="006B3A5B"/>
    <w:rsid w:val="006B3D4A"/>
    <w:rsid w:val="006B4C79"/>
    <w:rsid w:val="006C5614"/>
    <w:rsid w:val="006D47DD"/>
    <w:rsid w:val="006D7DBA"/>
    <w:rsid w:val="006F6907"/>
    <w:rsid w:val="00704C17"/>
    <w:rsid w:val="007066B9"/>
    <w:rsid w:val="0070701A"/>
    <w:rsid w:val="00711C2E"/>
    <w:rsid w:val="0071715E"/>
    <w:rsid w:val="00722AB3"/>
    <w:rsid w:val="00782BE2"/>
    <w:rsid w:val="00783BBE"/>
    <w:rsid w:val="00792847"/>
    <w:rsid w:val="007A3BA0"/>
    <w:rsid w:val="007B28D2"/>
    <w:rsid w:val="007C5661"/>
    <w:rsid w:val="007E3B85"/>
    <w:rsid w:val="007F1393"/>
    <w:rsid w:val="007F53A6"/>
    <w:rsid w:val="007F6B95"/>
    <w:rsid w:val="00800468"/>
    <w:rsid w:val="00813A31"/>
    <w:rsid w:val="0081622F"/>
    <w:rsid w:val="00831D3B"/>
    <w:rsid w:val="008424E3"/>
    <w:rsid w:val="00846745"/>
    <w:rsid w:val="008563C8"/>
    <w:rsid w:val="00865054"/>
    <w:rsid w:val="00875AEA"/>
    <w:rsid w:val="00881356"/>
    <w:rsid w:val="008960D0"/>
    <w:rsid w:val="008C25AC"/>
    <w:rsid w:val="008C4FC1"/>
    <w:rsid w:val="008E3113"/>
    <w:rsid w:val="008F6456"/>
    <w:rsid w:val="008F7B16"/>
    <w:rsid w:val="009059D1"/>
    <w:rsid w:val="0093775F"/>
    <w:rsid w:val="00941AD5"/>
    <w:rsid w:val="00943061"/>
    <w:rsid w:val="00944ADF"/>
    <w:rsid w:val="009460FF"/>
    <w:rsid w:val="00947E2C"/>
    <w:rsid w:val="00950337"/>
    <w:rsid w:val="00966A18"/>
    <w:rsid w:val="009946D7"/>
    <w:rsid w:val="009A24C5"/>
    <w:rsid w:val="009A5964"/>
    <w:rsid w:val="009A6D4F"/>
    <w:rsid w:val="009B00D5"/>
    <w:rsid w:val="009B1F08"/>
    <w:rsid w:val="009C6FDC"/>
    <w:rsid w:val="009D4B37"/>
    <w:rsid w:val="009F47F9"/>
    <w:rsid w:val="009F7014"/>
    <w:rsid w:val="00A31BF0"/>
    <w:rsid w:val="00A41446"/>
    <w:rsid w:val="00A47485"/>
    <w:rsid w:val="00A47546"/>
    <w:rsid w:val="00A50632"/>
    <w:rsid w:val="00A6050C"/>
    <w:rsid w:val="00A7729C"/>
    <w:rsid w:val="00A77ACF"/>
    <w:rsid w:val="00A80ECA"/>
    <w:rsid w:val="00A830E2"/>
    <w:rsid w:val="00A85445"/>
    <w:rsid w:val="00A855E7"/>
    <w:rsid w:val="00A9643B"/>
    <w:rsid w:val="00AA21D3"/>
    <w:rsid w:val="00AB0A50"/>
    <w:rsid w:val="00AD4178"/>
    <w:rsid w:val="00AE0239"/>
    <w:rsid w:val="00AE4BC0"/>
    <w:rsid w:val="00AE596A"/>
    <w:rsid w:val="00B060D0"/>
    <w:rsid w:val="00B147F1"/>
    <w:rsid w:val="00B275B6"/>
    <w:rsid w:val="00B45921"/>
    <w:rsid w:val="00B46CFF"/>
    <w:rsid w:val="00B54F7A"/>
    <w:rsid w:val="00B552BA"/>
    <w:rsid w:val="00B84670"/>
    <w:rsid w:val="00BA5933"/>
    <w:rsid w:val="00BE112C"/>
    <w:rsid w:val="00BE74D8"/>
    <w:rsid w:val="00BF1A7E"/>
    <w:rsid w:val="00BF3F80"/>
    <w:rsid w:val="00C041C3"/>
    <w:rsid w:val="00C11378"/>
    <w:rsid w:val="00C16C05"/>
    <w:rsid w:val="00C21D8A"/>
    <w:rsid w:val="00C253B8"/>
    <w:rsid w:val="00C27A2A"/>
    <w:rsid w:val="00C27FB7"/>
    <w:rsid w:val="00C36C48"/>
    <w:rsid w:val="00C375FF"/>
    <w:rsid w:val="00C56D35"/>
    <w:rsid w:val="00C92925"/>
    <w:rsid w:val="00CA3FBF"/>
    <w:rsid w:val="00CB67F7"/>
    <w:rsid w:val="00CC0838"/>
    <w:rsid w:val="00CC4472"/>
    <w:rsid w:val="00CD0A24"/>
    <w:rsid w:val="00CE6F6B"/>
    <w:rsid w:val="00CF34AF"/>
    <w:rsid w:val="00D35FC8"/>
    <w:rsid w:val="00D6604E"/>
    <w:rsid w:val="00D906BC"/>
    <w:rsid w:val="00DA00BC"/>
    <w:rsid w:val="00DB0A21"/>
    <w:rsid w:val="00DC3AD9"/>
    <w:rsid w:val="00E037D1"/>
    <w:rsid w:val="00E05525"/>
    <w:rsid w:val="00E14A64"/>
    <w:rsid w:val="00E17B51"/>
    <w:rsid w:val="00E25E13"/>
    <w:rsid w:val="00E31FD9"/>
    <w:rsid w:val="00E47F76"/>
    <w:rsid w:val="00E520B4"/>
    <w:rsid w:val="00E65B0C"/>
    <w:rsid w:val="00EA0E85"/>
    <w:rsid w:val="00EA15DD"/>
    <w:rsid w:val="00EA17BE"/>
    <w:rsid w:val="00EA2EB0"/>
    <w:rsid w:val="00EC2EB3"/>
    <w:rsid w:val="00EC38D3"/>
    <w:rsid w:val="00EC5DB1"/>
    <w:rsid w:val="00ED20E5"/>
    <w:rsid w:val="00F01185"/>
    <w:rsid w:val="00F06164"/>
    <w:rsid w:val="00F13B0C"/>
    <w:rsid w:val="00F144B9"/>
    <w:rsid w:val="00F21138"/>
    <w:rsid w:val="00F4705A"/>
    <w:rsid w:val="00F54661"/>
    <w:rsid w:val="00F5728C"/>
    <w:rsid w:val="00F650FC"/>
    <w:rsid w:val="00F670BB"/>
    <w:rsid w:val="00F7122B"/>
    <w:rsid w:val="00FA04B1"/>
    <w:rsid w:val="00FB10FC"/>
    <w:rsid w:val="00FB5096"/>
    <w:rsid w:val="00FE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7B9ED"/>
  <w15:docId w15:val="{C108D045-9997-4D9D-9734-E4844773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43"/>
    <w:pPr>
      <w:spacing w:after="0" w:line="240" w:lineRule="auto"/>
    </w:pPr>
    <w:rPr>
      <w:sz w:val="24"/>
      <w:szCs w:val="20"/>
      <w:lang w:val="nb-NO" w:eastAsia="nb-NO"/>
    </w:rPr>
  </w:style>
  <w:style w:type="paragraph" w:styleId="Heading1">
    <w:name w:val="heading 1"/>
    <w:basedOn w:val="Normal"/>
    <w:next w:val="Normal"/>
    <w:link w:val="Heading1Char"/>
    <w:uiPriority w:val="99"/>
    <w:qFormat/>
    <w:rsid w:val="009A5964"/>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9A5964"/>
    <w:pPr>
      <w:keepNext/>
      <w:numPr>
        <w:ilvl w:val="1"/>
        <w:numId w:val="6"/>
      </w:numPr>
      <w:spacing w:before="240" w:after="60"/>
      <w:outlineLvl w:val="1"/>
    </w:pPr>
  </w:style>
  <w:style w:type="paragraph" w:styleId="Heading3">
    <w:name w:val="heading 3"/>
    <w:basedOn w:val="Normal"/>
    <w:next w:val="Normal"/>
    <w:link w:val="Heading3Char"/>
    <w:uiPriority w:val="99"/>
    <w:qFormat/>
    <w:rsid w:val="009A5964"/>
    <w:pPr>
      <w:keepNext/>
      <w:numPr>
        <w:ilvl w:val="2"/>
        <w:numId w:val="6"/>
      </w:numPr>
      <w:spacing w:before="240" w:after="60"/>
      <w:outlineLvl w:val="2"/>
    </w:pPr>
    <w:rPr>
      <w:rFonts w:ascii="Arial" w:hAnsi="Arial"/>
    </w:rPr>
  </w:style>
  <w:style w:type="paragraph" w:styleId="Heading4">
    <w:name w:val="heading 4"/>
    <w:basedOn w:val="Normal"/>
    <w:next w:val="Normal"/>
    <w:link w:val="Heading4Char"/>
    <w:uiPriority w:val="99"/>
    <w:qFormat/>
    <w:rsid w:val="009A5964"/>
    <w:pPr>
      <w:keepNext/>
      <w:numPr>
        <w:ilvl w:val="3"/>
        <w:numId w:val="6"/>
      </w:numPr>
      <w:spacing w:before="240" w:after="60"/>
      <w:outlineLvl w:val="3"/>
    </w:pPr>
    <w:rPr>
      <w:rFonts w:ascii="Arial" w:hAnsi="Arial"/>
      <w:b/>
    </w:rPr>
  </w:style>
  <w:style w:type="paragraph" w:styleId="Heading5">
    <w:name w:val="heading 5"/>
    <w:basedOn w:val="Normal"/>
    <w:next w:val="Normal"/>
    <w:link w:val="Heading5Char"/>
    <w:uiPriority w:val="99"/>
    <w:qFormat/>
    <w:rsid w:val="009A5964"/>
    <w:pPr>
      <w:numPr>
        <w:ilvl w:val="4"/>
        <w:numId w:val="6"/>
      </w:numPr>
      <w:spacing w:before="240" w:after="60"/>
      <w:outlineLvl w:val="4"/>
    </w:pPr>
    <w:rPr>
      <w:sz w:val="22"/>
    </w:rPr>
  </w:style>
  <w:style w:type="paragraph" w:styleId="Heading6">
    <w:name w:val="heading 6"/>
    <w:basedOn w:val="Normal"/>
    <w:next w:val="Normal"/>
    <w:link w:val="Heading6Char"/>
    <w:uiPriority w:val="99"/>
    <w:qFormat/>
    <w:rsid w:val="009A5964"/>
    <w:pPr>
      <w:numPr>
        <w:ilvl w:val="5"/>
        <w:numId w:val="6"/>
      </w:numPr>
      <w:spacing w:before="240" w:after="60"/>
      <w:outlineLvl w:val="5"/>
    </w:pPr>
    <w:rPr>
      <w:i/>
      <w:sz w:val="22"/>
    </w:rPr>
  </w:style>
  <w:style w:type="paragraph" w:styleId="Heading7">
    <w:name w:val="heading 7"/>
    <w:basedOn w:val="Normal"/>
    <w:next w:val="Normal"/>
    <w:link w:val="Heading7Char"/>
    <w:uiPriority w:val="99"/>
    <w:qFormat/>
    <w:rsid w:val="009A5964"/>
    <w:pPr>
      <w:numPr>
        <w:ilvl w:val="6"/>
        <w:numId w:val="6"/>
      </w:numPr>
      <w:spacing w:before="240" w:after="60"/>
      <w:outlineLvl w:val="6"/>
    </w:pPr>
    <w:rPr>
      <w:rFonts w:ascii="Arial" w:hAnsi="Arial"/>
      <w:sz w:val="20"/>
    </w:rPr>
  </w:style>
  <w:style w:type="paragraph" w:styleId="Heading8">
    <w:name w:val="heading 8"/>
    <w:basedOn w:val="Normal"/>
    <w:next w:val="Normal"/>
    <w:link w:val="Heading8Char"/>
    <w:uiPriority w:val="99"/>
    <w:qFormat/>
    <w:rsid w:val="009A5964"/>
    <w:pPr>
      <w:numPr>
        <w:ilvl w:val="7"/>
        <w:numId w:val="6"/>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9A5964"/>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964"/>
    <w:rPr>
      <w:rFonts w:asciiTheme="majorHAnsi" w:eastAsiaTheme="majorEastAsia" w:hAnsiTheme="majorHAnsi" w:cstheme="majorBidi"/>
      <w:b/>
      <w:bCs/>
      <w:kern w:val="32"/>
      <w:sz w:val="32"/>
      <w:szCs w:val="32"/>
      <w:lang w:val="nb-NO" w:eastAsia="nb-NO"/>
    </w:rPr>
  </w:style>
  <w:style w:type="character" w:customStyle="1" w:styleId="Heading2Char">
    <w:name w:val="Heading 2 Char"/>
    <w:basedOn w:val="DefaultParagraphFont"/>
    <w:link w:val="Heading2"/>
    <w:uiPriority w:val="9"/>
    <w:semiHidden/>
    <w:rsid w:val="009A5964"/>
    <w:rPr>
      <w:rFonts w:asciiTheme="majorHAnsi" w:eastAsiaTheme="majorEastAsia" w:hAnsiTheme="majorHAnsi" w:cstheme="majorBidi"/>
      <w:b/>
      <w:bCs/>
      <w:i/>
      <w:iCs/>
      <w:sz w:val="28"/>
      <w:szCs w:val="28"/>
      <w:lang w:val="nb-NO" w:eastAsia="nb-NO"/>
    </w:rPr>
  </w:style>
  <w:style w:type="character" w:customStyle="1" w:styleId="Heading3Char">
    <w:name w:val="Heading 3 Char"/>
    <w:basedOn w:val="DefaultParagraphFont"/>
    <w:link w:val="Heading3"/>
    <w:uiPriority w:val="9"/>
    <w:semiHidden/>
    <w:rsid w:val="009A5964"/>
    <w:rPr>
      <w:rFonts w:asciiTheme="majorHAnsi" w:eastAsiaTheme="majorEastAsia" w:hAnsiTheme="majorHAnsi" w:cstheme="majorBidi"/>
      <w:b/>
      <w:bCs/>
      <w:sz w:val="26"/>
      <w:szCs w:val="26"/>
      <w:lang w:val="nb-NO" w:eastAsia="nb-NO"/>
    </w:rPr>
  </w:style>
  <w:style w:type="character" w:customStyle="1" w:styleId="Heading4Char">
    <w:name w:val="Heading 4 Char"/>
    <w:basedOn w:val="DefaultParagraphFont"/>
    <w:link w:val="Heading4"/>
    <w:uiPriority w:val="9"/>
    <w:semiHidden/>
    <w:rsid w:val="009A5964"/>
    <w:rPr>
      <w:rFonts w:asciiTheme="minorHAnsi" w:eastAsiaTheme="minorEastAsia" w:hAnsiTheme="minorHAnsi" w:cstheme="minorBidi"/>
      <w:b/>
      <w:bCs/>
      <w:sz w:val="28"/>
      <w:szCs w:val="28"/>
      <w:lang w:val="nb-NO" w:eastAsia="nb-NO"/>
    </w:rPr>
  </w:style>
  <w:style w:type="character" w:customStyle="1" w:styleId="Heading5Char">
    <w:name w:val="Heading 5 Char"/>
    <w:basedOn w:val="DefaultParagraphFont"/>
    <w:link w:val="Heading5"/>
    <w:uiPriority w:val="9"/>
    <w:semiHidden/>
    <w:rsid w:val="009A5964"/>
    <w:rPr>
      <w:rFonts w:asciiTheme="minorHAnsi" w:eastAsiaTheme="minorEastAsia" w:hAnsiTheme="minorHAnsi" w:cstheme="minorBidi"/>
      <w:b/>
      <w:bCs/>
      <w:i/>
      <w:iCs/>
      <w:sz w:val="26"/>
      <w:szCs w:val="26"/>
      <w:lang w:val="nb-NO" w:eastAsia="nb-NO"/>
    </w:rPr>
  </w:style>
  <w:style w:type="character" w:customStyle="1" w:styleId="Heading6Char">
    <w:name w:val="Heading 6 Char"/>
    <w:basedOn w:val="DefaultParagraphFont"/>
    <w:link w:val="Heading6"/>
    <w:uiPriority w:val="9"/>
    <w:semiHidden/>
    <w:rsid w:val="009A5964"/>
    <w:rPr>
      <w:rFonts w:asciiTheme="minorHAnsi" w:eastAsiaTheme="minorEastAsia" w:hAnsiTheme="minorHAnsi" w:cstheme="minorBidi"/>
      <w:b/>
      <w:bCs/>
      <w:lang w:val="nb-NO" w:eastAsia="nb-NO"/>
    </w:rPr>
  </w:style>
  <w:style w:type="character" w:customStyle="1" w:styleId="Heading7Char">
    <w:name w:val="Heading 7 Char"/>
    <w:basedOn w:val="DefaultParagraphFont"/>
    <w:link w:val="Heading7"/>
    <w:uiPriority w:val="9"/>
    <w:semiHidden/>
    <w:rsid w:val="009A5964"/>
    <w:rPr>
      <w:rFonts w:asciiTheme="minorHAnsi" w:eastAsiaTheme="minorEastAsia" w:hAnsiTheme="minorHAnsi" w:cstheme="minorBidi"/>
      <w:sz w:val="24"/>
      <w:szCs w:val="24"/>
      <w:lang w:val="nb-NO" w:eastAsia="nb-NO"/>
    </w:rPr>
  </w:style>
  <w:style w:type="character" w:customStyle="1" w:styleId="Heading8Char">
    <w:name w:val="Heading 8 Char"/>
    <w:basedOn w:val="DefaultParagraphFont"/>
    <w:link w:val="Heading8"/>
    <w:uiPriority w:val="9"/>
    <w:semiHidden/>
    <w:rsid w:val="009A5964"/>
    <w:rPr>
      <w:rFonts w:asciiTheme="minorHAnsi" w:eastAsiaTheme="minorEastAsia" w:hAnsiTheme="minorHAnsi" w:cstheme="minorBidi"/>
      <w:i/>
      <w:iCs/>
      <w:sz w:val="24"/>
      <w:szCs w:val="24"/>
      <w:lang w:val="nb-NO" w:eastAsia="nb-NO"/>
    </w:rPr>
  </w:style>
  <w:style w:type="character" w:customStyle="1" w:styleId="Heading9Char">
    <w:name w:val="Heading 9 Char"/>
    <w:basedOn w:val="DefaultParagraphFont"/>
    <w:link w:val="Heading9"/>
    <w:uiPriority w:val="9"/>
    <w:semiHidden/>
    <w:rsid w:val="009A5964"/>
    <w:rPr>
      <w:rFonts w:asciiTheme="majorHAnsi" w:eastAsiaTheme="majorEastAsia" w:hAnsiTheme="majorHAnsi" w:cstheme="majorBidi"/>
      <w:lang w:val="nb-NO" w:eastAsia="nb-NO"/>
    </w:rPr>
  </w:style>
  <w:style w:type="paragraph" w:styleId="BodyTextIndent2">
    <w:name w:val="Body Text Indent 2"/>
    <w:basedOn w:val="Normal"/>
    <w:link w:val="BodyTextIndent2Char"/>
    <w:uiPriority w:val="99"/>
    <w:rsid w:val="009A5964"/>
    <w:pPr>
      <w:ind w:left="1080" w:hanging="372"/>
    </w:pPr>
  </w:style>
  <w:style w:type="character" w:customStyle="1" w:styleId="BodyTextIndent2Char">
    <w:name w:val="Body Text Indent 2 Char"/>
    <w:basedOn w:val="DefaultParagraphFont"/>
    <w:link w:val="BodyTextIndent2"/>
    <w:uiPriority w:val="99"/>
    <w:semiHidden/>
    <w:rsid w:val="009A5964"/>
    <w:rPr>
      <w:sz w:val="24"/>
      <w:szCs w:val="20"/>
      <w:lang w:val="nb-NO" w:eastAsia="nb-NO"/>
    </w:rPr>
  </w:style>
  <w:style w:type="paragraph" w:styleId="BodyTextIndent">
    <w:name w:val="Body Text Indent"/>
    <w:basedOn w:val="Normal"/>
    <w:link w:val="BodyTextIndentChar"/>
    <w:uiPriority w:val="99"/>
    <w:rsid w:val="009A5964"/>
    <w:pPr>
      <w:ind w:left="-180"/>
    </w:pPr>
  </w:style>
  <w:style w:type="character" w:customStyle="1" w:styleId="BodyTextIndentChar">
    <w:name w:val="Body Text Indent Char"/>
    <w:basedOn w:val="DefaultParagraphFont"/>
    <w:link w:val="BodyTextIndent"/>
    <w:uiPriority w:val="99"/>
    <w:semiHidden/>
    <w:rsid w:val="009A5964"/>
    <w:rPr>
      <w:sz w:val="24"/>
      <w:szCs w:val="20"/>
      <w:lang w:val="nb-NO" w:eastAsia="nb-NO"/>
    </w:rPr>
  </w:style>
  <w:style w:type="paragraph" w:styleId="BodyTextIndent3">
    <w:name w:val="Body Text Indent 3"/>
    <w:basedOn w:val="Normal"/>
    <w:link w:val="BodyTextIndent3Char"/>
    <w:uiPriority w:val="99"/>
    <w:rsid w:val="009A5964"/>
    <w:pPr>
      <w:ind w:left="567"/>
    </w:pPr>
    <w:rPr>
      <w:lang w:val="en-GB"/>
    </w:rPr>
  </w:style>
  <w:style w:type="character" w:customStyle="1" w:styleId="BodyTextIndent3Char">
    <w:name w:val="Body Text Indent 3 Char"/>
    <w:basedOn w:val="DefaultParagraphFont"/>
    <w:link w:val="BodyTextIndent3"/>
    <w:uiPriority w:val="99"/>
    <w:semiHidden/>
    <w:rsid w:val="009A5964"/>
    <w:rPr>
      <w:sz w:val="16"/>
      <w:szCs w:val="16"/>
      <w:lang w:val="nb-NO" w:eastAsia="nb-NO"/>
    </w:rPr>
  </w:style>
  <w:style w:type="paragraph" w:styleId="Footer">
    <w:name w:val="footer"/>
    <w:basedOn w:val="Normal"/>
    <w:link w:val="FooterChar"/>
    <w:uiPriority w:val="99"/>
    <w:rsid w:val="009A5964"/>
    <w:pPr>
      <w:tabs>
        <w:tab w:val="center" w:pos="4536"/>
        <w:tab w:val="right" w:pos="9072"/>
      </w:tabs>
    </w:pPr>
  </w:style>
  <w:style w:type="character" w:customStyle="1" w:styleId="FooterChar">
    <w:name w:val="Footer Char"/>
    <w:basedOn w:val="DefaultParagraphFont"/>
    <w:link w:val="Footer"/>
    <w:uiPriority w:val="99"/>
    <w:semiHidden/>
    <w:rsid w:val="009A5964"/>
    <w:rPr>
      <w:sz w:val="24"/>
      <w:szCs w:val="20"/>
      <w:lang w:val="nb-NO" w:eastAsia="nb-NO"/>
    </w:rPr>
  </w:style>
  <w:style w:type="character" w:styleId="PageNumber">
    <w:name w:val="page number"/>
    <w:basedOn w:val="DefaultParagraphFont"/>
    <w:uiPriority w:val="99"/>
    <w:rsid w:val="009A5964"/>
    <w:rPr>
      <w:rFonts w:cs="Times New Roman"/>
    </w:rPr>
  </w:style>
  <w:style w:type="paragraph" w:styleId="Title">
    <w:name w:val="Title"/>
    <w:basedOn w:val="Normal"/>
    <w:link w:val="TitleChar"/>
    <w:qFormat/>
    <w:rsid w:val="009A5964"/>
    <w:pPr>
      <w:jc w:val="center"/>
    </w:pPr>
    <w:rPr>
      <w:sz w:val="28"/>
    </w:rPr>
  </w:style>
  <w:style w:type="character" w:customStyle="1" w:styleId="TitleChar">
    <w:name w:val="Title Char"/>
    <w:basedOn w:val="DefaultParagraphFont"/>
    <w:link w:val="Title"/>
    <w:rsid w:val="009A5964"/>
    <w:rPr>
      <w:rFonts w:asciiTheme="majorHAnsi" w:eastAsiaTheme="majorEastAsia" w:hAnsiTheme="majorHAnsi" w:cstheme="majorBidi"/>
      <w:b/>
      <w:bCs/>
      <w:kern w:val="28"/>
      <w:sz w:val="32"/>
      <w:szCs w:val="32"/>
      <w:lang w:val="nb-NO" w:eastAsia="nb-NO"/>
    </w:rPr>
  </w:style>
  <w:style w:type="paragraph" w:styleId="BalloonText">
    <w:name w:val="Balloon Text"/>
    <w:basedOn w:val="Normal"/>
    <w:link w:val="BalloonTextChar"/>
    <w:uiPriority w:val="99"/>
    <w:semiHidden/>
    <w:rsid w:val="00192E00"/>
    <w:rPr>
      <w:rFonts w:ascii="Tahoma" w:hAnsi="Tahoma" w:cs="Tahoma"/>
      <w:sz w:val="16"/>
      <w:szCs w:val="16"/>
    </w:rPr>
  </w:style>
  <w:style w:type="character" w:customStyle="1" w:styleId="BalloonTextChar">
    <w:name w:val="Balloon Text Char"/>
    <w:basedOn w:val="DefaultParagraphFont"/>
    <w:link w:val="BalloonText"/>
    <w:uiPriority w:val="99"/>
    <w:semiHidden/>
    <w:rsid w:val="009A5964"/>
    <w:rPr>
      <w:rFonts w:ascii="Tahoma" w:hAnsi="Tahoma" w:cs="Tahoma"/>
      <w:sz w:val="16"/>
      <w:szCs w:val="16"/>
      <w:lang w:val="nb-NO" w:eastAsia="nb-NO"/>
    </w:rPr>
  </w:style>
  <w:style w:type="character" w:customStyle="1" w:styleId="DeltaViewInsertion">
    <w:name w:val="DeltaView Insertion"/>
    <w:uiPriority w:val="99"/>
    <w:rsid w:val="00C041C3"/>
    <w:rPr>
      <w:color w:val="0000FF"/>
      <w:spacing w:val="0"/>
      <w:u w:val="double"/>
    </w:rPr>
  </w:style>
  <w:style w:type="character" w:customStyle="1" w:styleId="DeltaViewDeletion">
    <w:name w:val="DeltaView Deletion"/>
    <w:uiPriority w:val="99"/>
    <w:rsid w:val="00C041C3"/>
    <w:rPr>
      <w:strike/>
      <w:color w:val="FF0000"/>
      <w:spacing w:val="0"/>
    </w:rPr>
  </w:style>
  <w:style w:type="character" w:customStyle="1" w:styleId="DeltaViewChangeNumber">
    <w:name w:val="DeltaView Change Number"/>
    <w:uiPriority w:val="99"/>
    <w:rsid w:val="00C041C3"/>
    <w:rPr>
      <w:color w:val="000000"/>
      <w:spacing w:val="0"/>
      <w:vertAlign w:val="superscript"/>
    </w:rPr>
  </w:style>
  <w:style w:type="character" w:customStyle="1" w:styleId="DeltaViewMoveDestination">
    <w:name w:val="DeltaView Move Destination"/>
    <w:uiPriority w:val="99"/>
    <w:rsid w:val="00396E5F"/>
    <w:rPr>
      <w:color w:val="00C000"/>
      <w:spacing w:val="0"/>
      <w:u w:val="double"/>
    </w:rPr>
  </w:style>
  <w:style w:type="character" w:styleId="Hyperlink">
    <w:name w:val="Hyperlink"/>
    <w:basedOn w:val="DefaultParagraphFont"/>
    <w:uiPriority w:val="99"/>
    <w:unhideWhenUsed/>
    <w:rsid w:val="000E4B70"/>
    <w:rPr>
      <w:color w:val="0000FF" w:themeColor="hyperlink"/>
      <w:u w:val="single"/>
    </w:rPr>
  </w:style>
  <w:style w:type="paragraph" w:styleId="ListParagraph">
    <w:name w:val="List Paragraph"/>
    <w:basedOn w:val="Normal"/>
    <w:uiPriority w:val="34"/>
    <w:qFormat/>
    <w:rsid w:val="00CA3FBF"/>
    <w:pPr>
      <w:ind w:left="720"/>
      <w:contextualSpacing/>
    </w:pPr>
  </w:style>
  <w:style w:type="character" w:styleId="CommentReference">
    <w:name w:val="annotation reference"/>
    <w:basedOn w:val="DefaultParagraphFont"/>
    <w:uiPriority w:val="99"/>
    <w:semiHidden/>
    <w:unhideWhenUsed/>
    <w:rsid w:val="00BF3F80"/>
    <w:rPr>
      <w:sz w:val="16"/>
      <w:szCs w:val="16"/>
    </w:rPr>
  </w:style>
  <w:style w:type="paragraph" w:styleId="CommentText">
    <w:name w:val="annotation text"/>
    <w:basedOn w:val="Normal"/>
    <w:link w:val="CommentTextChar"/>
    <w:uiPriority w:val="99"/>
    <w:semiHidden/>
    <w:unhideWhenUsed/>
    <w:rsid w:val="00BF3F80"/>
    <w:rPr>
      <w:sz w:val="20"/>
    </w:rPr>
  </w:style>
  <w:style w:type="character" w:customStyle="1" w:styleId="CommentTextChar">
    <w:name w:val="Comment Text Char"/>
    <w:basedOn w:val="DefaultParagraphFont"/>
    <w:link w:val="CommentText"/>
    <w:uiPriority w:val="99"/>
    <w:semiHidden/>
    <w:rsid w:val="00BF3F80"/>
    <w:rPr>
      <w:sz w:val="20"/>
      <w:szCs w:val="20"/>
      <w:lang w:val="nb-NO" w:eastAsia="nb-NO"/>
    </w:rPr>
  </w:style>
  <w:style w:type="paragraph" w:styleId="CommentSubject">
    <w:name w:val="annotation subject"/>
    <w:basedOn w:val="CommentText"/>
    <w:next w:val="CommentText"/>
    <w:link w:val="CommentSubjectChar"/>
    <w:uiPriority w:val="99"/>
    <w:semiHidden/>
    <w:unhideWhenUsed/>
    <w:rsid w:val="00BF3F80"/>
    <w:rPr>
      <w:b/>
      <w:bCs/>
    </w:rPr>
  </w:style>
  <w:style w:type="character" w:customStyle="1" w:styleId="CommentSubjectChar">
    <w:name w:val="Comment Subject Char"/>
    <w:basedOn w:val="CommentTextChar"/>
    <w:link w:val="CommentSubject"/>
    <w:uiPriority w:val="99"/>
    <w:semiHidden/>
    <w:rsid w:val="00BF3F80"/>
    <w:rPr>
      <w:b/>
      <w:bCs/>
      <w:sz w:val="20"/>
      <w:szCs w:val="20"/>
      <w:lang w:val="nb-NO" w:eastAsia="nb-NO"/>
    </w:rPr>
  </w:style>
  <w:style w:type="paragraph" w:customStyle="1" w:styleId="Tabellnormal">
    <w:name w:val="Tabell normal"/>
    <w:basedOn w:val="Normal"/>
    <w:uiPriority w:val="8"/>
    <w:rsid w:val="001624EF"/>
    <w:pPr>
      <w:spacing w:line="280" w:lineRule="exact"/>
    </w:pPr>
    <w:rPr>
      <w:sz w:val="22"/>
    </w:rPr>
  </w:style>
  <w:style w:type="table" w:styleId="TableGrid">
    <w:name w:val="Table Grid"/>
    <w:basedOn w:val="TableNormal"/>
    <w:uiPriority w:val="59"/>
    <w:rsid w:val="0059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632"/>
    <w:pPr>
      <w:tabs>
        <w:tab w:val="center" w:pos="4513"/>
        <w:tab w:val="right" w:pos="9026"/>
      </w:tabs>
    </w:pPr>
  </w:style>
  <w:style w:type="character" w:customStyle="1" w:styleId="HeaderChar">
    <w:name w:val="Header Char"/>
    <w:basedOn w:val="DefaultParagraphFont"/>
    <w:link w:val="Header"/>
    <w:uiPriority w:val="99"/>
    <w:rsid w:val="00A50632"/>
    <w:rPr>
      <w:sz w:val="24"/>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4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8BA367E24DD4481353111BF70C68B" ma:contentTypeVersion="9" ma:contentTypeDescription="Create a new document." ma:contentTypeScope="" ma:versionID="5f9a0f7494264063184807c82ef03eac">
  <xsd:schema xmlns:xsd="http://www.w3.org/2001/XMLSchema" xmlns:xs="http://www.w3.org/2001/XMLSchema" xmlns:p="http://schemas.microsoft.com/office/2006/metadata/properties" xmlns:ns3="8c71e265-4941-4178-b1f2-e784910aaa18" targetNamespace="http://schemas.microsoft.com/office/2006/metadata/properties" ma:root="true" ma:fieldsID="3be5c8f675209f725aa3e67d33554bdf" ns3:_="">
    <xsd:import namespace="8c71e265-4941-4178-b1f2-e784910aa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1e265-4941-4178-b1f2-e784910aa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5EEBC-58B9-4B85-A87D-8ED0DE752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1e265-4941-4178-b1f2-e784910a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ABF94-9047-4A12-8E6C-24D9015D20B7}">
  <ds:schemaRefs>
    <ds:schemaRef ds:uri="http://schemas.microsoft.com/sharepoint/v3/contenttype/forms"/>
  </ds:schemaRefs>
</ds:datastoreItem>
</file>

<file path=customXml/itemProps3.xml><?xml version="1.0" encoding="utf-8"?>
<ds:datastoreItem xmlns:ds="http://schemas.openxmlformats.org/officeDocument/2006/customXml" ds:itemID="{82A4A714-E3F5-450C-8824-0123180E9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1911</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Norsk Tillitsmann AS</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Bergstrøm</dc:creator>
  <cp:lastModifiedBy>Anne Løken</cp:lastModifiedBy>
  <cp:revision>3</cp:revision>
  <cp:lastPrinted>2007-01-05T12:41:00Z</cp:lastPrinted>
  <dcterms:created xsi:type="dcterms:W3CDTF">2025-05-08T12:29:00Z</dcterms:created>
  <dcterms:modified xsi:type="dcterms:W3CDTF">2025-05-08T12:29:00Z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0x0101000288BA367E24DD4481353111BF70C68B</vt:lpwstr>
  </property>
</Properties>
</file>